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2A9A0" w14:textId="40352BCE" w:rsidR="00537CC2" w:rsidRPr="00BB1D7A" w:rsidRDefault="00537CC2" w:rsidP="00E311C1">
      <w:pPr>
        <w:widowControl w:val="0"/>
        <w:tabs>
          <w:tab w:val="left" w:pos="1701"/>
          <w:tab w:val="right" w:pos="9923"/>
        </w:tabs>
        <w:spacing w:after="0"/>
        <w:jc w:val="left"/>
        <w:rPr>
          <w:rFonts w:eastAsia="MS Mincho" w:cs="Arial"/>
          <w:b/>
          <w:sz w:val="22"/>
          <w:szCs w:val="22"/>
          <w:lang w:eastAsia="en-GB"/>
        </w:rPr>
      </w:pPr>
      <w:r w:rsidRPr="00BB1D7A">
        <w:rPr>
          <w:rFonts w:eastAsia="MS Mincho" w:cs="Arial"/>
          <w:b/>
          <w:sz w:val="22"/>
          <w:szCs w:val="22"/>
          <w:lang w:eastAsia="en-GB"/>
        </w:rPr>
        <w:t>3GPP TSG-RAN WG</w:t>
      </w:r>
      <w:r w:rsidR="00BC63EA">
        <w:rPr>
          <w:rFonts w:eastAsia="MS Mincho" w:cs="Arial"/>
          <w:b/>
          <w:sz w:val="22"/>
          <w:szCs w:val="22"/>
          <w:lang w:eastAsia="en-GB"/>
        </w:rPr>
        <w:t>3</w:t>
      </w:r>
      <w:r w:rsidRPr="00BB1D7A">
        <w:rPr>
          <w:rFonts w:eastAsia="MS Mincho" w:cs="Arial"/>
          <w:b/>
          <w:sz w:val="22"/>
          <w:szCs w:val="22"/>
          <w:lang w:eastAsia="en-GB"/>
        </w:rPr>
        <w:t xml:space="preserve"> Meeting #11</w:t>
      </w:r>
      <w:r w:rsidR="00397A8E">
        <w:rPr>
          <w:rFonts w:eastAsia="MS Mincho" w:cs="Arial"/>
          <w:b/>
          <w:sz w:val="22"/>
          <w:szCs w:val="22"/>
          <w:lang w:eastAsia="en-GB"/>
        </w:rPr>
        <w:t>3</w:t>
      </w:r>
      <w:r w:rsidR="00BC63EA">
        <w:rPr>
          <w:rFonts w:eastAsia="MS Mincho" w:cs="Arial"/>
          <w:b/>
          <w:sz w:val="22"/>
          <w:szCs w:val="22"/>
          <w:lang w:eastAsia="en-GB"/>
        </w:rPr>
        <w:t>e</w:t>
      </w:r>
      <w:r w:rsidRPr="00BB1D7A">
        <w:rPr>
          <w:rFonts w:eastAsia="MS Mincho" w:cs="Arial"/>
          <w:b/>
          <w:sz w:val="22"/>
          <w:szCs w:val="22"/>
          <w:lang w:eastAsia="en-GB"/>
        </w:rPr>
        <w:tab/>
      </w:r>
      <w:r w:rsidR="00304EAF" w:rsidRPr="00304EAF">
        <w:rPr>
          <w:rFonts w:eastAsia="MS Mincho" w:cs="Arial"/>
          <w:b/>
          <w:sz w:val="22"/>
          <w:szCs w:val="22"/>
          <w:lang w:eastAsia="en-GB"/>
        </w:rPr>
        <w:t>R</w:t>
      </w:r>
      <w:r w:rsidR="00EC04B5">
        <w:rPr>
          <w:rFonts w:eastAsia="MS Mincho" w:cs="Arial"/>
          <w:b/>
          <w:sz w:val="22"/>
          <w:szCs w:val="22"/>
          <w:lang w:eastAsia="en-GB"/>
        </w:rPr>
        <w:t>3</w:t>
      </w:r>
      <w:r w:rsidR="00304EAF" w:rsidRPr="00304EAF">
        <w:rPr>
          <w:rFonts w:eastAsia="MS Mincho" w:cs="Arial"/>
          <w:b/>
          <w:sz w:val="22"/>
          <w:szCs w:val="22"/>
          <w:lang w:eastAsia="en-GB"/>
        </w:rPr>
        <w:t>-2</w:t>
      </w:r>
      <w:r w:rsidR="0057462E" w:rsidRPr="0057462E">
        <w:rPr>
          <w:rFonts w:eastAsia="MS Mincho" w:cs="Arial" w:hint="eastAsia"/>
          <w:b/>
          <w:sz w:val="22"/>
          <w:szCs w:val="22"/>
          <w:lang w:eastAsia="en-GB"/>
        </w:rPr>
        <w:t>14100</w:t>
      </w:r>
    </w:p>
    <w:p w14:paraId="64C08ED5" w14:textId="29409351" w:rsidR="006576C5" w:rsidRPr="006576C5" w:rsidRDefault="00F4138A" w:rsidP="006576C5">
      <w:pPr>
        <w:widowControl w:val="0"/>
        <w:tabs>
          <w:tab w:val="left" w:pos="1701"/>
          <w:tab w:val="right" w:pos="9923"/>
        </w:tabs>
        <w:spacing w:after="120"/>
        <w:jc w:val="left"/>
        <w:rPr>
          <w:rFonts w:eastAsia="宋体" w:cs="Arial"/>
          <w:b/>
          <w:sz w:val="22"/>
          <w:szCs w:val="22"/>
          <w:lang w:eastAsia="zh-CN"/>
        </w:rPr>
      </w:pPr>
      <w:r w:rsidRPr="00F4138A">
        <w:rPr>
          <w:rFonts w:eastAsia="宋体" w:cs="Arial"/>
          <w:b/>
          <w:sz w:val="22"/>
          <w:szCs w:val="22"/>
          <w:lang w:val="en-US" w:eastAsia="zh-CN"/>
        </w:rPr>
        <w:t>Online</w:t>
      </w:r>
      <w:r w:rsidR="006576C5">
        <w:rPr>
          <w:rFonts w:eastAsia="宋体" w:cs="Arial"/>
          <w:b/>
          <w:sz w:val="22"/>
          <w:szCs w:val="22"/>
          <w:lang w:val="en-US" w:eastAsia="zh-CN"/>
        </w:rPr>
        <w:t xml:space="preserve">, </w:t>
      </w:r>
      <w:r w:rsidR="00397A8E">
        <w:rPr>
          <w:rFonts w:eastAsia="宋体" w:cs="Arial"/>
          <w:b/>
          <w:sz w:val="22"/>
          <w:szCs w:val="22"/>
          <w:lang w:val="en-US" w:eastAsia="zh-CN"/>
        </w:rPr>
        <w:t>Aug</w:t>
      </w:r>
      <w:r w:rsidR="006576C5">
        <w:rPr>
          <w:rFonts w:eastAsia="宋体" w:cs="Arial"/>
          <w:b/>
          <w:sz w:val="22"/>
          <w:szCs w:val="22"/>
          <w:lang w:val="en-US" w:eastAsia="zh-CN"/>
        </w:rPr>
        <w:t xml:space="preserve"> 1</w:t>
      </w:r>
      <w:r w:rsidR="00397A8E">
        <w:rPr>
          <w:rFonts w:eastAsia="宋体" w:cs="Arial"/>
          <w:b/>
          <w:sz w:val="22"/>
          <w:szCs w:val="22"/>
          <w:lang w:val="en-US" w:eastAsia="zh-CN"/>
        </w:rPr>
        <w:t>6</w:t>
      </w:r>
      <w:r w:rsidR="006576C5">
        <w:rPr>
          <w:rFonts w:eastAsia="宋体" w:cs="Arial"/>
          <w:b/>
          <w:sz w:val="22"/>
          <w:szCs w:val="22"/>
          <w:vertAlign w:val="superscript"/>
          <w:lang w:val="en-US" w:eastAsia="zh-CN"/>
        </w:rPr>
        <w:t>th</w:t>
      </w:r>
      <w:r w:rsidR="006576C5">
        <w:rPr>
          <w:rFonts w:eastAsia="宋体" w:cs="Arial"/>
          <w:b/>
          <w:sz w:val="22"/>
          <w:szCs w:val="22"/>
          <w:lang w:val="en-US" w:eastAsia="zh-CN"/>
        </w:rPr>
        <w:t>-</w:t>
      </w:r>
      <w:r w:rsidR="006576C5" w:rsidRPr="006576C5">
        <w:rPr>
          <w:rFonts w:eastAsia="宋体" w:cs="Arial"/>
          <w:b/>
          <w:sz w:val="22"/>
          <w:szCs w:val="22"/>
          <w:lang w:val="en-US" w:eastAsia="zh-CN"/>
        </w:rPr>
        <w:t xml:space="preserve"> </w:t>
      </w:r>
      <w:r w:rsidR="00397A8E">
        <w:rPr>
          <w:rFonts w:eastAsia="宋体" w:cs="Arial"/>
          <w:b/>
          <w:sz w:val="22"/>
          <w:szCs w:val="22"/>
          <w:lang w:val="en-US" w:eastAsia="zh-CN"/>
        </w:rPr>
        <w:t>Aug</w:t>
      </w:r>
      <w:r w:rsidR="006576C5">
        <w:rPr>
          <w:rFonts w:eastAsia="宋体" w:cs="Arial"/>
          <w:b/>
          <w:sz w:val="22"/>
          <w:szCs w:val="22"/>
          <w:lang w:val="en-US" w:eastAsia="zh-CN"/>
        </w:rPr>
        <w:t xml:space="preserve"> 2</w:t>
      </w:r>
      <w:r w:rsidR="00397A8E">
        <w:rPr>
          <w:rFonts w:eastAsia="宋体" w:cs="Arial"/>
          <w:b/>
          <w:sz w:val="22"/>
          <w:szCs w:val="22"/>
          <w:lang w:val="en-US" w:eastAsia="zh-CN"/>
        </w:rPr>
        <w:t>6</w:t>
      </w:r>
      <w:r w:rsidR="006576C5">
        <w:rPr>
          <w:rFonts w:eastAsia="宋体" w:cs="Arial"/>
          <w:b/>
          <w:sz w:val="22"/>
          <w:szCs w:val="22"/>
          <w:vertAlign w:val="superscript"/>
          <w:lang w:val="en-US" w:eastAsia="zh-CN"/>
        </w:rPr>
        <w:t>th</w:t>
      </w:r>
      <w:r w:rsidRPr="00F4138A">
        <w:rPr>
          <w:rFonts w:eastAsia="宋体" w:cs="Arial"/>
          <w:b/>
          <w:sz w:val="22"/>
          <w:szCs w:val="22"/>
          <w:lang w:val="de-DE" w:eastAsia="zh-CN"/>
        </w:rPr>
        <w:t>, 2021</w:t>
      </w:r>
    </w:p>
    <w:p w14:paraId="5D749D5D" w14:textId="384C5E0B" w:rsidR="00CD4C7B" w:rsidRPr="00BB1D7A" w:rsidRDefault="00CD4C7B" w:rsidP="006576C5">
      <w:pPr>
        <w:pStyle w:val="CRCoverPage"/>
        <w:tabs>
          <w:tab w:val="left" w:pos="1985"/>
        </w:tabs>
        <w:jc w:val="both"/>
        <w:rPr>
          <w:rFonts w:eastAsia="宋体" w:cs="Arial"/>
          <w:b/>
          <w:bCs/>
          <w:sz w:val="22"/>
          <w:szCs w:val="22"/>
          <w:lang w:eastAsia="zh-CN"/>
        </w:rPr>
      </w:pPr>
      <w:r w:rsidRPr="00BB1D7A">
        <w:rPr>
          <w:rFonts w:cs="Arial"/>
          <w:b/>
          <w:bCs/>
          <w:sz w:val="22"/>
          <w:szCs w:val="22"/>
        </w:rPr>
        <w:t>Agenda item:</w:t>
      </w:r>
      <w:r w:rsidRPr="00BB1D7A">
        <w:rPr>
          <w:rFonts w:cs="Arial"/>
          <w:b/>
          <w:bCs/>
          <w:sz w:val="22"/>
          <w:szCs w:val="22"/>
        </w:rPr>
        <w:tab/>
      </w:r>
      <w:r w:rsidR="00BC63EA" w:rsidRPr="009645E7">
        <w:rPr>
          <w:rFonts w:ascii="Times New Roman" w:eastAsia="Arial Unicode MS" w:hAnsi="Times New Roman"/>
          <w:sz w:val="22"/>
          <w:szCs w:val="22"/>
        </w:rPr>
        <w:t>20.2</w:t>
      </w:r>
      <w:r w:rsidR="009457CD" w:rsidRPr="009645E7">
        <w:rPr>
          <w:rFonts w:ascii="Times New Roman" w:eastAsia="Arial Unicode MS" w:hAnsi="Times New Roman"/>
          <w:sz w:val="22"/>
          <w:szCs w:val="22"/>
        </w:rPr>
        <w:t>.</w:t>
      </w:r>
      <w:r w:rsidR="00BC63EA" w:rsidRPr="009645E7">
        <w:rPr>
          <w:rFonts w:ascii="Times New Roman" w:eastAsia="Arial Unicode MS" w:hAnsi="Times New Roman"/>
          <w:sz w:val="22"/>
          <w:szCs w:val="22"/>
        </w:rPr>
        <w:t>1</w:t>
      </w:r>
    </w:p>
    <w:p w14:paraId="5DC5EC40" w14:textId="77777777" w:rsidR="00CD4C7B" w:rsidRPr="00BB1D7A" w:rsidRDefault="00CD4C7B" w:rsidP="00D63618">
      <w:pPr>
        <w:tabs>
          <w:tab w:val="left" w:pos="1985"/>
        </w:tabs>
        <w:ind w:left="1985" w:hanging="1985"/>
        <w:rPr>
          <w:rFonts w:cs="Arial"/>
          <w:b/>
          <w:bCs/>
          <w:sz w:val="22"/>
          <w:szCs w:val="22"/>
          <w:lang w:eastAsia="zh-CN"/>
        </w:rPr>
      </w:pPr>
      <w:r w:rsidRPr="00BB1D7A">
        <w:rPr>
          <w:rFonts w:cs="Arial"/>
          <w:b/>
          <w:bCs/>
          <w:sz w:val="22"/>
          <w:szCs w:val="22"/>
        </w:rPr>
        <w:t>Source:</w:t>
      </w:r>
      <w:r w:rsidRPr="00BB1D7A">
        <w:rPr>
          <w:rFonts w:cs="Arial"/>
          <w:b/>
          <w:bCs/>
          <w:sz w:val="22"/>
          <w:szCs w:val="22"/>
        </w:rPr>
        <w:tab/>
      </w:r>
      <w:r w:rsidR="001443A3" w:rsidRPr="009645E7">
        <w:rPr>
          <w:rFonts w:ascii="Times New Roman" w:hAnsi="Times New Roman"/>
          <w:sz w:val="22"/>
          <w:szCs w:val="22"/>
        </w:rPr>
        <w:t>CMCC</w:t>
      </w:r>
    </w:p>
    <w:p w14:paraId="25508E8B" w14:textId="6F12A2E9" w:rsidR="00764F95" w:rsidRDefault="00CD4C7B" w:rsidP="00530C64">
      <w:pPr>
        <w:ind w:left="1985" w:hanging="1985"/>
        <w:rPr>
          <w:rFonts w:cs="Arial"/>
          <w:b/>
          <w:bCs/>
          <w:sz w:val="22"/>
          <w:szCs w:val="22"/>
          <w:lang w:eastAsia="zh-CN"/>
        </w:rPr>
      </w:pPr>
      <w:r w:rsidRPr="00BB1D7A">
        <w:rPr>
          <w:rFonts w:cs="Arial"/>
          <w:b/>
          <w:bCs/>
          <w:sz w:val="22"/>
          <w:szCs w:val="22"/>
        </w:rPr>
        <w:t>Title:</w:t>
      </w:r>
      <w:r w:rsidRPr="00BB1D7A">
        <w:rPr>
          <w:rFonts w:cs="Arial"/>
          <w:b/>
          <w:bCs/>
          <w:sz w:val="22"/>
          <w:szCs w:val="22"/>
        </w:rPr>
        <w:tab/>
      </w:r>
      <w:r w:rsidR="00764F95" w:rsidRPr="009645E7">
        <w:rPr>
          <w:rFonts w:ascii="Times New Roman" w:hAnsi="Times New Roman"/>
          <w:sz w:val="22"/>
          <w:szCs w:val="22"/>
        </w:rPr>
        <w:t xml:space="preserve">Discussion </w:t>
      </w:r>
      <w:r w:rsidR="00D35361">
        <w:rPr>
          <w:rFonts w:ascii="Times New Roman" w:hAnsi="Times New Roman"/>
          <w:sz w:val="22"/>
          <w:szCs w:val="22"/>
        </w:rPr>
        <w:t>on</w:t>
      </w:r>
      <w:r w:rsidR="00764F95" w:rsidRPr="009645E7">
        <w:rPr>
          <w:rFonts w:ascii="Times New Roman" w:hAnsi="Times New Roman"/>
          <w:sz w:val="22"/>
          <w:szCs w:val="22"/>
        </w:rPr>
        <w:t xml:space="preserve"> </w:t>
      </w:r>
      <w:r w:rsidR="00BC63EA" w:rsidRPr="009645E7">
        <w:rPr>
          <w:rFonts w:ascii="Times New Roman" w:hAnsi="Times New Roman"/>
          <w:sz w:val="22"/>
          <w:szCs w:val="22"/>
        </w:rPr>
        <w:t>Network Identifier Handling</w:t>
      </w:r>
    </w:p>
    <w:p w14:paraId="1A18831C" w14:textId="1E79264B" w:rsidR="00CD4C7B" w:rsidRPr="00BB1D7A" w:rsidRDefault="00B34833" w:rsidP="00277FDC">
      <w:pPr>
        <w:spacing w:after="120"/>
        <w:ind w:left="1985" w:hanging="1985"/>
        <w:rPr>
          <w:rFonts w:cs="Arial"/>
          <w:b/>
          <w:bCs/>
          <w:sz w:val="22"/>
          <w:szCs w:val="22"/>
        </w:rPr>
      </w:pPr>
      <w:r w:rsidRPr="00BB1D7A">
        <w:rPr>
          <w:rFonts w:cs="Arial"/>
          <w:b/>
          <w:bCs/>
          <w:sz w:val="22"/>
          <w:szCs w:val="22"/>
        </w:rPr>
        <w:t>Document for:</w:t>
      </w:r>
      <w:r w:rsidRPr="00BB1D7A">
        <w:rPr>
          <w:rFonts w:cs="Arial"/>
          <w:b/>
          <w:bCs/>
          <w:sz w:val="22"/>
          <w:szCs w:val="22"/>
        </w:rPr>
        <w:tab/>
      </w:r>
      <w:r w:rsidRPr="009645E7">
        <w:rPr>
          <w:rFonts w:ascii="Times New Roman" w:hAnsi="Times New Roman"/>
          <w:sz w:val="22"/>
          <w:szCs w:val="22"/>
        </w:rPr>
        <w:t>Discussion</w:t>
      </w:r>
    </w:p>
    <w:p w14:paraId="5D852846" w14:textId="66F80745" w:rsidR="00AD34D0" w:rsidRPr="004E71AB" w:rsidRDefault="0056573F" w:rsidP="00EC04B5">
      <w:pPr>
        <w:pStyle w:val="1"/>
        <w:spacing w:before="0" w:after="0"/>
        <w:ind w:left="431" w:hanging="431"/>
        <w:rPr>
          <w:rFonts w:cs="Arial"/>
          <w:bCs/>
          <w:sz w:val="32"/>
          <w:szCs w:val="24"/>
        </w:rPr>
      </w:pPr>
      <w:r w:rsidRPr="004E71AB">
        <w:rPr>
          <w:rFonts w:cs="Arial"/>
          <w:bCs/>
          <w:sz w:val="32"/>
          <w:szCs w:val="24"/>
        </w:rPr>
        <w:t>Introduction</w:t>
      </w:r>
    </w:p>
    <w:p w14:paraId="563319E4" w14:textId="1CC4B671" w:rsidR="00C63471" w:rsidRPr="004E71AB" w:rsidRDefault="00D134AC" w:rsidP="00EC04B5">
      <w:pPr>
        <w:spacing w:after="0" w:line="288" w:lineRule="auto"/>
        <w:rPr>
          <w:rFonts w:ascii="Times New Roman" w:hAnsi="Times New Roman"/>
          <w:sz w:val="21"/>
          <w:szCs w:val="21"/>
        </w:rPr>
      </w:pPr>
      <w:r w:rsidRPr="004E71AB">
        <w:rPr>
          <w:rFonts w:ascii="Times New Roman" w:hAnsi="Times New Roman"/>
          <w:sz w:val="21"/>
          <w:szCs w:val="21"/>
        </w:rPr>
        <w:t>In</w:t>
      </w:r>
      <w:r w:rsidR="005C0861" w:rsidRPr="004E71AB">
        <w:rPr>
          <w:rFonts w:ascii="Times New Roman" w:hAnsi="Times New Roman"/>
          <w:sz w:val="21"/>
          <w:szCs w:val="21"/>
        </w:rPr>
        <w:t xml:space="preserve"> the </w:t>
      </w:r>
      <w:r w:rsidR="009662BB" w:rsidRPr="004E71AB">
        <w:rPr>
          <w:rFonts w:ascii="Times New Roman" w:hAnsi="Times New Roman"/>
          <w:sz w:val="21"/>
          <w:szCs w:val="21"/>
        </w:rPr>
        <w:t xml:space="preserve">last meeting, </w:t>
      </w:r>
      <w:r w:rsidR="00EC04B5" w:rsidRPr="004E71AB">
        <w:rPr>
          <w:rFonts w:ascii="Times New Roman" w:hAnsi="Times New Roman"/>
          <w:sz w:val="21"/>
          <w:szCs w:val="21"/>
        </w:rPr>
        <w:t xml:space="preserve">network identifier handling </w:t>
      </w:r>
      <w:r w:rsidR="009645E7" w:rsidRPr="004E71AB">
        <w:rPr>
          <w:rFonts w:ascii="Times New Roman" w:hAnsi="Times New Roman"/>
          <w:sz w:val="21"/>
          <w:szCs w:val="21"/>
        </w:rPr>
        <w:t>was discussed and the related agreements are as follows:</w:t>
      </w:r>
    </w:p>
    <w:p w14:paraId="748A492D" w14:textId="77777777" w:rsidR="00397A8E" w:rsidRPr="00397A8E" w:rsidRDefault="00397A8E" w:rsidP="00397A8E">
      <w:pPr>
        <w:pStyle w:val="af2"/>
        <w:numPr>
          <w:ilvl w:val="0"/>
          <w:numId w:val="38"/>
        </w:numPr>
        <w:spacing w:after="0" w:line="288" w:lineRule="auto"/>
        <w:rPr>
          <w:rFonts w:ascii="Times New Roman" w:hAnsi="Times New Roman"/>
          <w:i/>
          <w:iCs/>
          <w:sz w:val="21"/>
          <w:szCs w:val="21"/>
        </w:rPr>
      </w:pPr>
      <w:r w:rsidRPr="00397A8E">
        <w:rPr>
          <w:rFonts w:ascii="Times New Roman" w:hAnsi="Times New Roman"/>
          <w:i/>
          <w:iCs/>
          <w:sz w:val="21"/>
          <w:szCs w:val="21"/>
        </w:rPr>
        <w:t xml:space="preserve">Mapped CGIs are used in ULI, </w:t>
      </w:r>
      <w:proofErr w:type="spellStart"/>
      <w:r w:rsidRPr="00397A8E">
        <w:rPr>
          <w:rFonts w:ascii="Times New Roman" w:hAnsi="Times New Roman"/>
          <w:i/>
          <w:iCs/>
          <w:sz w:val="21"/>
          <w:szCs w:val="21"/>
        </w:rPr>
        <w:t>AoI</w:t>
      </w:r>
      <w:proofErr w:type="spellEnd"/>
      <w:r w:rsidRPr="00397A8E">
        <w:rPr>
          <w:rFonts w:ascii="Times New Roman" w:hAnsi="Times New Roman"/>
          <w:i/>
          <w:iCs/>
          <w:sz w:val="21"/>
          <w:szCs w:val="21"/>
        </w:rPr>
        <w:t>, Paging Optimization, PWS.</w:t>
      </w:r>
    </w:p>
    <w:p w14:paraId="782636A9" w14:textId="77777777" w:rsidR="00397A8E" w:rsidRPr="00397A8E" w:rsidRDefault="00397A8E" w:rsidP="00397A8E">
      <w:pPr>
        <w:pStyle w:val="af2"/>
        <w:numPr>
          <w:ilvl w:val="0"/>
          <w:numId w:val="38"/>
        </w:numPr>
        <w:spacing w:after="0" w:line="288" w:lineRule="auto"/>
        <w:rPr>
          <w:rFonts w:ascii="Times New Roman" w:hAnsi="Times New Roman"/>
          <w:i/>
          <w:iCs/>
          <w:sz w:val="21"/>
          <w:szCs w:val="21"/>
        </w:rPr>
      </w:pPr>
      <w:r w:rsidRPr="00397A8E">
        <w:rPr>
          <w:rFonts w:ascii="Times New Roman" w:hAnsi="Times New Roman"/>
          <w:i/>
          <w:iCs/>
          <w:sz w:val="21"/>
          <w:szCs w:val="21"/>
        </w:rPr>
        <w:t xml:space="preserve">UE Location at least at TN cell granularity is required for CGI mapping. Details of acquisition of the information by the RAN are treated in RAN2, and RAN3 can continue to provide issues / requirements via LS traffic. </w:t>
      </w:r>
    </w:p>
    <w:p w14:paraId="6D0BE036" w14:textId="77777777" w:rsidR="00397A8E" w:rsidRPr="00397A8E" w:rsidRDefault="00397A8E" w:rsidP="00397A8E">
      <w:pPr>
        <w:pStyle w:val="af2"/>
        <w:numPr>
          <w:ilvl w:val="0"/>
          <w:numId w:val="38"/>
        </w:numPr>
        <w:spacing w:after="0" w:line="288" w:lineRule="auto"/>
        <w:rPr>
          <w:rFonts w:ascii="Times New Roman" w:hAnsi="Times New Roman"/>
          <w:i/>
          <w:iCs/>
          <w:sz w:val="21"/>
          <w:szCs w:val="21"/>
        </w:rPr>
      </w:pPr>
      <w:r w:rsidRPr="00397A8E">
        <w:rPr>
          <w:rFonts w:ascii="Times New Roman" w:hAnsi="Times New Roman"/>
          <w:i/>
          <w:iCs/>
          <w:sz w:val="21"/>
          <w:szCs w:val="21"/>
        </w:rPr>
        <w:t>NTN impacts from CGI mapping to F1 are out of scope in rel-17.</w:t>
      </w:r>
    </w:p>
    <w:p w14:paraId="122B0C37" w14:textId="77777777" w:rsidR="00397A8E" w:rsidRPr="00397A8E" w:rsidRDefault="00397A8E" w:rsidP="00397A8E">
      <w:pPr>
        <w:pStyle w:val="af2"/>
        <w:numPr>
          <w:ilvl w:val="0"/>
          <w:numId w:val="38"/>
        </w:numPr>
        <w:spacing w:after="0" w:line="288" w:lineRule="auto"/>
        <w:rPr>
          <w:rFonts w:ascii="Times New Roman" w:hAnsi="Times New Roman"/>
          <w:i/>
          <w:iCs/>
          <w:sz w:val="21"/>
          <w:szCs w:val="21"/>
        </w:rPr>
      </w:pPr>
      <w:r w:rsidRPr="00397A8E">
        <w:rPr>
          <w:rFonts w:ascii="Times New Roman" w:hAnsi="Times New Roman"/>
          <w:i/>
          <w:iCs/>
          <w:sz w:val="21"/>
          <w:szCs w:val="21"/>
        </w:rPr>
        <w:t>Mapping details (including mapped cell configuration, and mapping of UE location to mapped cell) are a matter of implementation / configuration.</w:t>
      </w:r>
    </w:p>
    <w:p w14:paraId="7438CB64" w14:textId="1B0461DD" w:rsidR="00AC3629" w:rsidRPr="004E71AB" w:rsidRDefault="00301AE8" w:rsidP="00397A8E">
      <w:pPr>
        <w:spacing w:after="0" w:line="288" w:lineRule="auto"/>
        <w:rPr>
          <w:rFonts w:ascii="Times New Roman" w:hAnsi="Times New Roman"/>
          <w:sz w:val="21"/>
          <w:szCs w:val="21"/>
        </w:rPr>
      </w:pPr>
      <w:r w:rsidRPr="004E71AB">
        <w:rPr>
          <w:rFonts w:ascii="Times New Roman" w:hAnsi="Times New Roman"/>
          <w:sz w:val="21"/>
          <w:szCs w:val="21"/>
        </w:rPr>
        <w:t>I</w:t>
      </w:r>
      <w:r w:rsidR="00AC3629" w:rsidRPr="004E71AB">
        <w:rPr>
          <w:rFonts w:ascii="Times New Roman" w:hAnsi="Times New Roman"/>
          <w:sz w:val="21"/>
          <w:szCs w:val="21"/>
        </w:rPr>
        <w:t xml:space="preserve">n this contribution, we </w:t>
      </w:r>
      <w:r w:rsidR="00100D80" w:rsidRPr="004E71AB">
        <w:rPr>
          <w:rFonts w:ascii="Times New Roman" w:hAnsi="Times New Roman"/>
          <w:sz w:val="21"/>
          <w:szCs w:val="21"/>
        </w:rPr>
        <w:t xml:space="preserve">will </w:t>
      </w:r>
      <w:r w:rsidRPr="004E71AB">
        <w:rPr>
          <w:rFonts w:ascii="Times New Roman" w:hAnsi="Times New Roman"/>
          <w:sz w:val="21"/>
          <w:szCs w:val="21"/>
        </w:rPr>
        <w:t>provide some considerations on</w:t>
      </w:r>
      <w:r w:rsidR="007C5E5B" w:rsidRPr="004E71AB">
        <w:rPr>
          <w:rFonts w:ascii="Times New Roman" w:hAnsi="Times New Roman"/>
          <w:sz w:val="21"/>
          <w:szCs w:val="21"/>
        </w:rPr>
        <w:t xml:space="preserve"> network identifier handling</w:t>
      </w:r>
      <w:r w:rsidR="004B404E" w:rsidRPr="004E71AB">
        <w:rPr>
          <w:rFonts w:ascii="Times New Roman" w:hAnsi="Times New Roman"/>
          <w:sz w:val="21"/>
          <w:szCs w:val="21"/>
        </w:rPr>
        <w:t>.</w:t>
      </w:r>
    </w:p>
    <w:p w14:paraId="6A1F4EB1" w14:textId="5A3AE525" w:rsidR="00CD4C7B" w:rsidRPr="004E71AB" w:rsidRDefault="004931AB" w:rsidP="006576C5">
      <w:pPr>
        <w:pStyle w:val="1"/>
        <w:spacing w:before="0" w:after="0"/>
        <w:ind w:left="431" w:hanging="431"/>
        <w:rPr>
          <w:rFonts w:cs="Arial"/>
          <w:bCs/>
          <w:sz w:val="32"/>
          <w:szCs w:val="24"/>
        </w:rPr>
      </w:pPr>
      <w:r w:rsidRPr="004E71AB">
        <w:rPr>
          <w:rFonts w:cs="Arial"/>
          <w:bCs/>
          <w:sz w:val="32"/>
          <w:szCs w:val="24"/>
        </w:rPr>
        <w:t>Discussion</w:t>
      </w:r>
    </w:p>
    <w:p w14:paraId="460904DF" w14:textId="45D25149" w:rsidR="00831BD8" w:rsidRDefault="000D19D1" w:rsidP="00DD22BB">
      <w:pPr>
        <w:spacing w:after="120"/>
        <w:rPr>
          <w:rFonts w:ascii="Times New Roman" w:hAnsi="Times New Roman"/>
          <w:sz w:val="21"/>
          <w:szCs w:val="21"/>
          <w:lang w:eastAsia="zh-CN"/>
        </w:rPr>
      </w:pPr>
      <w:r w:rsidRPr="004E71AB">
        <w:rPr>
          <w:rFonts w:ascii="Times New Roman" w:hAnsi="Times New Roman"/>
          <w:sz w:val="21"/>
          <w:szCs w:val="21"/>
          <w:lang w:eastAsia="zh-CN"/>
        </w:rPr>
        <w:t>From the previous meeting, we reach the conclusion that</w:t>
      </w:r>
      <w:r w:rsidR="00295096" w:rsidRPr="00295096">
        <w:rPr>
          <w:rFonts w:ascii="Times New Roman" w:hAnsi="Times New Roman"/>
          <w:sz w:val="21"/>
          <w:szCs w:val="21"/>
          <w:lang w:eastAsia="zh-CN"/>
        </w:rPr>
        <w:t xml:space="preserve"> </w:t>
      </w:r>
      <w:r w:rsidR="009F47F8">
        <w:rPr>
          <w:rFonts w:ascii="Times New Roman" w:hAnsi="Times New Roman"/>
          <w:sz w:val="21"/>
          <w:szCs w:val="21"/>
          <w:lang w:eastAsia="zh-CN"/>
        </w:rPr>
        <w:t>cell ID</w:t>
      </w:r>
      <w:r w:rsidR="003E1731">
        <w:rPr>
          <w:rFonts w:ascii="Times New Roman" w:hAnsi="Times New Roman"/>
          <w:sz w:val="21"/>
          <w:szCs w:val="21"/>
          <w:lang w:eastAsia="zh-CN"/>
        </w:rPr>
        <w:t xml:space="preserve"> sent to NGAP is called “mapped”</w:t>
      </w:r>
      <w:r w:rsidR="00276139">
        <w:rPr>
          <w:rFonts w:ascii="Times New Roman" w:hAnsi="Times New Roman"/>
          <w:sz w:val="21"/>
          <w:szCs w:val="21"/>
          <w:lang w:eastAsia="zh-CN"/>
        </w:rPr>
        <w:t xml:space="preserve"> cell ID</w:t>
      </w:r>
      <w:r w:rsidR="003E1731">
        <w:rPr>
          <w:rFonts w:ascii="Times New Roman" w:hAnsi="Times New Roman"/>
          <w:sz w:val="21"/>
          <w:szCs w:val="21"/>
          <w:lang w:eastAsia="zh-CN"/>
        </w:rPr>
        <w:t xml:space="preserve"> and CGI broadcast over </w:t>
      </w:r>
      <w:proofErr w:type="spellStart"/>
      <w:r w:rsidR="003E1731">
        <w:rPr>
          <w:rFonts w:ascii="Times New Roman" w:hAnsi="Times New Roman"/>
          <w:sz w:val="21"/>
          <w:szCs w:val="21"/>
          <w:lang w:eastAsia="zh-CN"/>
        </w:rPr>
        <w:t>Uu</w:t>
      </w:r>
      <w:proofErr w:type="spellEnd"/>
      <w:r w:rsidR="003E1731">
        <w:rPr>
          <w:rFonts w:ascii="Times New Roman" w:hAnsi="Times New Roman"/>
          <w:sz w:val="21"/>
          <w:szCs w:val="21"/>
          <w:lang w:eastAsia="zh-CN"/>
        </w:rPr>
        <w:t xml:space="preserve"> is called </w:t>
      </w:r>
      <w:r w:rsidR="002A5038">
        <w:rPr>
          <w:rFonts w:ascii="Times New Roman" w:hAnsi="Times New Roman"/>
          <w:sz w:val="21"/>
          <w:szCs w:val="21"/>
          <w:lang w:eastAsia="zh-CN"/>
        </w:rPr>
        <w:t>“</w:t>
      </w:r>
      <w:proofErr w:type="spellStart"/>
      <w:r w:rsidR="002A5038">
        <w:rPr>
          <w:rFonts w:ascii="Times New Roman" w:hAnsi="Times New Roman"/>
          <w:sz w:val="21"/>
          <w:szCs w:val="21"/>
          <w:lang w:eastAsia="zh-CN"/>
        </w:rPr>
        <w:t>Uu</w:t>
      </w:r>
      <w:proofErr w:type="spellEnd"/>
      <w:r w:rsidR="00276139">
        <w:rPr>
          <w:rFonts w:ascii="Times New Roman" w:hAnsi="Times New Roman"/>
          <w:sz w:val="21"/>
          <w:szCs w:val="21"/>
          <w:lang w:eastAsia="zh-CN"/>
        </w:rPr>
        <w:t>”</w:t>
      </w:r>
      <w:r w:rsidR="002A5038">
        <w:rPr>
          <w:rFonts w:ascii="Times New Roman" w:hAnsi="Times New Roman"/>
          <w:sz w:val="21"/>
          <w:szCs w:val="21"/>
          <w:lang w:eastAsia="zh-CN"/>
        </w:rPr>
        <w:t xml:space="preserve"> </w:t>
      </w:r>
      <w:r w:rsidR="00276139">
        <w:rPr>
          <w:rFonts w:ascii="Times New Roman" w:hAnsi="Times New Roman"/>
          <w:sz w:val="21"/>
          <w:szCs w:val="21"/>
          <w:lang w:eastAsia="zh-CN"/>
        </w:rPr>
        <w:t>cell ID</w:t>
      </w:r>
      <w:r w:rsidR="002A5038">
        <w:rPr>
          <w:rFonts w:ascii="Times New Roman" w:hAnsi="Times New Roman"/>
          <w:sz w:val="21"/>
          <w:szCs w:val="21"/>
          <w:lang w:eastAsia="zh-CN"/>
        </w:rPr>
        <w:t>.</w:t>
      </w:r>
      <w:r w:rsidR="00D86C4A">
        <w:rPr>
          <w:rFonts w:ascii="Times New Roman" w:hAnsi="Times New Roman"/>
          <w:sz w:val="21"/>
          <w:szCs w:val="21"/>
          <w:lang w:eastAsia="zh-CN"/>
        </w:rPr>
        <w:t xml:space="preserve"> </w:t>
      </w:r>
      <w:r w:rsidR="00092E70">
        <w:rPr>
          <w:rFonts w:ascii="Times New Roman" w:hAnsi="Times New Roman"/>
          <w:sz w:val="21"/>
          <w:szCs w:val="21"/>
          <w:lang w:eastAsia="zh-CN"/>
        </w:rPr>
        <w:t>For the purpose of</w:t>
      </w:r>
      <w:r w:rsidR="00092E70" w:rsidRPr="00092E70">
        <w:t xml:space="preserve"> </w:t>
      </w:r>
      <w:r w:rsidR="00092E70" w:rsidRPr="00092E70">
        <w:rPr>
          <w:rFonts w:ascii="Times New Roman" w:hAnsi="Times New Roman"/>
          <w:sz w:val="21"/>
          <w:szCs w:val="21"/>
          <w:lang w:eastAsia="zh-CN"/>
        </w:rPr>
        <w:t>positioning acquisition</w:t>
      </w:r>
      <w:r w:rsidR="00092E70">
        <w:rPr>
          <w:rFonts w:ascii="Times New Roman" w:hAnsi="Times New Roman"/>
          <w:sz w:val="21"/>
          <w:szCs w:val="21"/>
          <w:lang w:eastAsia="zh-CN"/>
        </w:rPr>
        <w:t xml:space="preserve">, </w:t>
      </w:r>
      <w:r w:rsidR="00F6054A">
        <w:rPr>
          <w:rFonts w:ascii="Times New Roman" w:hAnsi="Times New Roman"/>
          <w:sz w:val="21"/>
          <w:szCs w:val="21"/>
          <w:lang w:eastAsia="zh-CN"/>
        </w:rPr>
        <w:t>UE location for TN granularity is required for</w:t>
      </w:r>
      <w:r w:rsidR="00831BD8">
        <w:rPr>
          <w:rFonts w:ascii="Times New Roman" w:hAnsi="Times New Roman"/>
          <w:sz w:val="21"/>
          <w:szCs w:val="21"/>
          <w:lang w:eastAsia="zh-CN"/>
        </w:rPr>
        <w:t xml:space="preserve"> </w:t>
      </w:r>
      <w:r w:rsidR="00F6054A">
        <w:rPr>
          <w:rFonts w:ascii="Times New Roman" w:hAnsi="Times New Roman"/>
          <w:sz w:val="21"/>
          <w:szCs w:val="21"/>
          <w:lang w:eastAsia="zh-CN"/>
        </w:rPr>
        <w:t xml:space="preserve">CGI </w:t>
      </w:r>
      <w:r w:rsidR="00F6054A">
        <w:rPr>
          <w:rFonts w:ascii="Times New Roman" w:hAnsi="Times New Roman" w:hint="eastAsia"/>
          <w:sz w:val="21"/>
          <w:szCs w:val="21"/>
          <w:lang w:eastAsia="zh-CN"/>
        </w:rPr>
        <w:t>ma</w:t>
      </w:r>
      <w:r w:rsidR="00F6054A">
        <w:rPr>
          <w:rFonts w:ascii="Times New Roman" w:hAnsi="Times New Roman"/>
          <w:sz w:val="21"/>
          <w:szCs w:val="21"/>
          <w:lang w:eastAsia="zh-CN"/>
        </w:rPr>
        <w:t>pping.</w:t>
      </w:r>
      <w:r w:rsidR="00092E70">
        <w:rPr>
          <w:rFonts w:ascii="Times New Roman" w:hAnsi="Times New Roman"/>
          <w:sz w:val="21"/>
          <w:szCs w:val="21"/>
          <w:lang w:eastAsia="zh-CN"/>
        </w:rPr>
        <w:t xml:space="preserve"> Acquisition of detail information by the RAN are solved by RAN2. In RAN2#114e meeting, they coincidentally came to the same conclusion.</w:t>
      </w:r>
    </w:p>
    <w:p w14:paraId="47638A4E" w14:textId="0EE136D8" w:rsidR="00295096" w:rsidRPr="00831BD8" w:rsidRDefault="00831BD8" w:rsidP="00DD22BB">
      <w:pPr>
        <w:pStyle w:val="Doc-text2"/>
        <w:numPr>
          <w:ilvl w:val="0"/>
          <w:numId w:val="39"/>
        </w:numPr>
        <w:pBdr>
          <w:top w:val="single" w:sz="4" w:space="1" w:color="auto"/>
          <w:left w:val="single" w:sz="4" w:space="4" w:color="auto"/>
          <w:bottom w:val="single" w:sz="4" w:space="0" w:color="auto"/>
          <w:right w:val="single" w:sz="4" w:space="4" w:color="auto"/>
        </w:pBdr>
        <w:spacing w:after="120"/>
        <w:ind w:left="357" w:hanging="357"/>
      </w:pPr>
      <w:r>
        <w:t>RAN2 will work on a solution to ensure that the CGI constructed by NG-RAN can correspond to a fixed geographical area comparable with a TN cell with a radius of ~2km or more.</w:t>
      </w:r>
    </w:p>
    <w:p w14:paraId="69CBF463" w14:textId="6CB0C7D8" w:rsidR="00295096" w:rsidRDefault="00214347" w:rsidP="00DD22BB">
      <w:pPr>
        <w:spacing w:after="120"/>
        <w:rPr>
          <w:rFonts w:ascii="Times New Roman" w:hAnsi="Times New Roman"/>
          <w:sz w:val="21"/>
          <w:szCs w:val="21"/>
          <w:lang w:eastAsia="zh-CN"/>
        </w:rPr>
      </w:pPr>
      <w:r>
        <w:rPr>
          <w:rFonts w:ascii="Times New Roman" w:hAnsi="Times New Roman"/>
          <w:sz w:val="21"/>
          <w:szCs w:val="21"/>
          <w:lang w:eastAsia="zh-CN"/>
        </w:rPr>
        <w:t>Also, t</w:t>
      </w:r>
      <w:r w:rsidR="003E56FD">
        <w:rPr>
          <w:rFonts w:ascii="Times New Roman" w:hAnsi="Times New Roman"/>
          <w:sz w:val="21"/>
          <w:szCs w:val="21"/>
          <w:lang w:eastAsia="zh-CN"/>
        </w:rPr>
        <w:t xml:space="preserve">he mapping details is determined by the implementation of </w:t>
      </w:r>
      <w:proofErr w:type="spellStart"/>
      <w:r w:rsidR="003E56FD">
        <w:rPr>
          <w:rFonts w:ascii="Times New Roman" w:hAnsi="Times New Roman"/>
          <w:sz w:val="21"/>
          <w:szCs w:val="21"/>
          <w:lang w:eastAsia="zh-CN"/>
        </w:rPr>
        <w:t>gNBs</w:t>
      </w:r>
      <w:proofErr w:type="spellEnd"/>
      <w:r w:rsidR="003E56FD">
        <w:rPr>
          <w:rFonts w:ascii="Times New Roman" w:hAnsi="Times New Roman"/>
          <w:sz w:val="21"/>
          <w:szCs w:val="21"/>
          <w:lang w:eastAsia="zh-CN"/>
        </w:rPr>
        <w:t xml:space="preserve"> and </w:t>
      </w:r>
      <w:r w:rsidR="003E56FD" w:rsidRPr="003E56FD">
        <w:rPr>
          <w:rFonts w:ascii="Times New Roman" w:hAnsi="Times New Roman"/>
          <w:sz w:val="21"/>
          <w:szCs w:val="21"/>
          <w:lang w:eastAsia="zh-CN"/>
        </w:rPr>
        <w:t>no specification impact is expected</w:t>
      </w:r>
      <w:r w:rsidR="003E56FD">
        <w:rPr>
          <w:rFonts w:ascii="Times New Roman" w:hAnsi="Times New Roman"/>
          <w:sz w:val="21"/>
          <w:szCs w:val="21"/>
          <w:lang w:eastAsia="zh-CN"/>
        </w:rPr>
        <w:t xml:space="preserve">. In </w:t>
      </w:r>
      <w:r>
        <w:rPr>
          <w:rFonts w:ascii="Times New Roman" w:hAnsi="Times New Roman"/>
          <w:sz w:val="21"/>
          <w:szCs w:val="21"/>
          <w:lang w:eastAsia="zh-CN"/>
        </w:rPr>
        <w:t>this paper, we will discuss t</w:t>
      </w:r>
      <w:r w:rsidR="003E56FD">
        <w:rPr>
          <w:rFonts w:ascii="Times New Roman" w:hAnsi="Times New Roman"/>
          <w:sz w:val="21"/>
          <w:szCs w:val="21"/>
          <w:lang w:eastAsia="zh-CN"/>
        </w:rPr>
        <w:t xml:space="preserve">he remaining </w:t>
      </w:r>
      <w:r>
        <w:rPr>
          <w:rFonts w:ascii="Times New Roman" w:hAnsi="Times New Roman"/>
          <w:sz w:val="21"/>
          <w:szCs w:val="21"/>
          <w:lang w:eastAsia="zh-CN"/>
        </w:rPr>
        <w:t>issue on</w:t>
      </w:r>
      <w:r w:rsidRPr="00214347">
        <w:rPr>
          <w:rFonts w:ascii="Times New Roman" w:hAnsi="Times New Roman"/>
          <w:sz w:val="21"/>
          <w:szCs w:val="21"/>
          <w:lang w:eastAsia="zh-CN"/>
        </w:rPr>
        <w:t xml:space="preserve"> setting of CGI to mapped/</w:t>
      </w:r>
      <w:proofErr w:type="spellStart"/>
      <w:r w:rsidRPr="00214347">
        <w:rPr>
          <w:rFonts w:ascii="Times New Roman" w:hAnsi="Times New Roman"/>
          <w:sz w:val="21"/>
          <w:szCs w:val="21"/>
          <w:lang w:eastAsia="zh-CN"/>
        </w:rPr>
        <w:t>Uu</w:t>
      </w:r>
      <w:proofErr w:type="spellEnd"/>
      <w:r w:rsidRPr="00214347">
        <w:rPr>
          <w:rFonts w:ascii="Times New Roman" w:hAnsi="Times New Roman"/>
          <w:sz w:val="21"/>
          <w:szCs w:val="21"/>
          <w:lang w:eastAsia="zh-CN"/>
        </w:rPr>
        <w:t xml:space="preserve"> cell in other messages including handover signal</w:t>
      </w:r>
      <w:r w:rsidR="00B03E30">
        <w:rPr>
          <w:rFonts w:ascii="Times New Roman" w:hAnsi="Times New Roman"/>
          <w:sz w:val="21"/>
          <w:szCs w:val="21"/>
          <w:lang w:eastAsia="zh-CN"/>
        </w:rPr>
        <w:t>l</w:t>
      </w:r>
      <w:r w:rsidRPr="00214347">
        <w:rPr>
          <w:rFonts w:ascii="Times New Roman" w:hAnsi="Times New Roman"/>
          <w:sz w:val="21"/>
          <w:szCs w:val="21"/>
          <w:lang w:eastAsia="zh-CN"/>
        </w:rPr>
        <w:t>ing messages</w:t>
      </w:r>
      <w:r>
        <w:rPr>
          <w:rFonts w:ascii="Times New Roman" w:hAnsi="Times New Roman"/>
          <w:sz w:val="21"/>
          <w:szCs w:val="21"/>
          <w:lang w:eastAsia="zh-CN"/>
        </w:rPr>
        <w:t xml:space="preserve">. </w:t>
      </w:r>
    </w:p>
    <w:p w14:paraId="3607905F" w14:textId="6115A144" w:rsidR="00C17B6F" w:rsidRDefault="005A5FA4" w:rsidP="002C407F">
      <w:pPr>
        <w:spacing w:after="120"/>
        <w:rPr>
          <w:rFonts w:ascii="Times New Roman" w:hAnsi="Times New Roman"/>
          <w:sz w:val="21"/>
          <w:szCs w:val="21"/>
          <w:lang w:eastAsia="zh-CN"/>
        </w:rPr>
      </w:pPr>
      <w:r>
        <w:rPr>
          <w:rFonts w:ascii="Times New Roman" w:hAnsi="Times New Roman" w:hint="eastAsia"/>
          <w:sz w:val="21"/>
          <w:szCs w:val="21"/>
          <w:lang w:eastAsia="zh-CN"/>
        </w:rPr>
        <w:t>D</w:t>
      </w:r>
      <w:r>
        <w:rPr>
          <w:rFonts w:ascii="Times New Roman" w:hAnsi="Times New Roman"/>
          <w:sz w:val="21"/>
          <w:szCs w:val="21"/>
          <w:lang w:eastAsia="zh-CN"/>
        </w:rPr>
        <w:t xml:space="preserve">uring the handover, </w:t>
      </w:r>
      <w:r w:rsidR="00E9489C">
        <w:rPr>
          <w:rFonts w:ascii="Times New Roman" w:hAnsi="Times New Roman"/>
          <w:sz w:val="21"/>
          <w:szCs w:val="21"/>
          <w:lang w:eastAsia="zh-CN"/>
        </w:rPr>
        <w:t xml:space="preserve">target cell ID is required by </w:t>
      </w:r>
      <w:r w:rsidR="002B3B1A">
        <w:rPr>
          <w:rFonts w:ascii="Times New Roman" w:hAnsi="Times New Roman"/>
          <w:sz w:val="21"/>
          <w:szCs w:val="21"/>
          <w:lang w:eastAsia="zh-CN"/>
        </w:rPr>
        <w:t>UE</w:t>
      </w:r>
      <w:r w:rsidR="00E9489C">
        <w:rPr>
          <w:rFonts w:ascii="Times New Roman" w:hAnsi="Times New Roman"/>
          <w:sz w:val="21"/>
          <w:szCs w:val="21"/>
          <w:lang w:eastAsia="zh-CN"/>
        </w:rPr>
        <w:t>.</w:t>
      </w:r>
      <w:r w:rsidR="002B3B1A">
        <w:rPr>
          <w:rFonts w:ascii="Times New Roman" w:hAnsi="Times New Roman"/>
          <w:sz w:val="21"/>
          <w:szCs w:val="21"/>
          <w:lang w:eastAsia="zh-CN"/>
        </w:rPr>
        <w:t xml:space="preserve"> </w:t>
      </w:r>
      <w:r w:rsidR="002B3B1A" w:rsidRPr="002B3B1A">
        <w:rPr>
          <w:rFonts w:ascii="Times New Roman" w:hAnsi="Times New Roman"/>
          <w:sz w:val="21"/>
          <w:szCs w:val="21"/>
          <w:lang w:eastAsia="zh-CN"/>
        </w:rPr>
        <w:t xml:space="preserve">The source </w:t>
      </w:r>
      <w:proofErr w:type="spellStart"/>
      <w:r w:rsidR="002B3B1A" w:rsidRPr="002B3B1A">
        <w:rPr>
          <w:rFonts w:ascii="Times New Roman" w:hAnsi="Times New Roman"/>
          <w:sz w:val="21"/>
          <w:szCs w:val="21"/>
          <w:lang w:eastAsia="zh-CN"/>
        </w:rPr>
        <w:t>gNB</w:t>
      </w:r>
      <w:proofErr w:type="spellEnd"/>
      <w:r w:rsidR="002B3B1A" w:rsidRPr="002B3B1A">
        <w:rPr>
          <w:rFonts w:ascii="Times New Roman" w:hAnsi="Times New Roman"/>
          <w:sz w:val="21"/>
          <w:szCs w:val="21"/>
          <w:lang w:eastAsia="zh-CN"/>
        </w:rPr>
        <w:t xml:space="preserve"> provides the RRC configuration to the UE by forwarding the </w:t>
      </w:r>
      <w:proofErr w:type="spellStart"/>
      <w:r w:rsidR="002B3B1A" w:rsidRPr="002B3B1A">
        <w:rPr>
          <w:rFonts w:ascii="Times New Roman" w:hAnsi="Times New Roman"/>
          <w:sz w:val="21"/>
          <w:szCs w:val="21"/>
          <w:lang w:eastAsia="zh-CN"/>
        </w:rPr>
        <w:t>RRCReconfiguration</w:t>
      </w:r>
      <w:proofErr w:type="spellEnd"/>
      <w:r w:rsidR="002B3B1A" w:rsidRPr="002B3B1A">
        <w:rPr>
          <w:rFonts w:ascii="Times New Roman" w:hAnsi="Times New Roman"/>
          <w:sz w:val="21"/>
          <w:szCs w:val="21"/>
          <w:lang w:eastAsia="zh-CN"/>
        </w:rPr>
        <w:t xml:space="preserve"> message </w:t>
      </w:r>
      <w:r w:rsidR="002B3B1A">
        <w:rPr>
          <w:rFonts w:ascii="Times New Roman" w:hAnsi="Times New Roman"/>
          <w:sz w:val="21"/>
          <w:szCs w:val="21"/>
          <w:lang w:eastAsia="zh-CN"/>
        </w:rPr>
        <w:t xml:space="preserve">including at least cell ID </w:t>
      </w:r>
      <w:r w:rsidR="002B3B1A" w:rsidRPr="002B3B1A">
        <w:rPr>
          <w:rFonts w:ascii="Times New Roman" w:hAnsi="Times New Roman"/>
          <w:sz w:val="21"/>
          <w:szCs w:val="21"/>
          <w:lang w:eastAsia="zh-CN"/>
        </w:rPr>
        <w:t>received in the HANDOVER REQUEST ACKNOWLEDGE.</w:t>
      </w:r>
      <w:r w:rsidR="00CC42E2">
        <w:rPr>
          <w:rFonts w:ascii="Times New Roman" w:hAnsi="Times New Roman"/>
          <w:sz w:val="21"/>
          <w:szCs w:val="21"/>
          <w:lang w:eastAsia="zh-CN"/>
        </w:rPr>
        <w:t xml:space="preserve"> </w:t>
      </w:r>
      <w:r w:rsidR="002C407F" w:rsidRPr="002C407F">
        <w:rPr>
          <w:rFonts w:ascii="Times New Roman" w:hAnsi="Times New Roman"/>
          <w:sz w:val="21"/>
          <w:szCs w:val="21"/>
          <w:lang w:eastAsia="zh-CN"/>
        </w:rPr>
        <w:t xml:space="preserve">In </w:t>
      </w:r>
      <w:r w:rsidR="002C407F" w:rsidRPr="002C407F">
        <w:rPr>
          <w:rFonts w:ascii="Times New Roman" w:hAnsi="Times New Roman" w:hint="eastAsia"/>
          <w:sz w:val="21"/>
          <w:szCs w:val="21"/>
          <w:lang w:eastAsia="zh-CN"/>
        </w:rPr>
        <w:t>ou</w:t>
      </w:r>
      <w:r w:rsidR="002C407F" w:rsidRPr="002C407F">
        <w:rPr>
          <w:rFonts w:ascii="Times New Roman" w:hAnsi="Times New Roman"/>
          <w:sz w:val="21"/>
          <w:szCs w:val="21"/>
          <w:lang w:eastAsia="zh-CN"/>
        </w:rPr>
        <w:t xml:space="preserve">r view, the cell ID could either be </w:t>
      </w:r>
      <w:r w:rsidR="002C407F" w:rsidRPr="002C407F">
        <w:rPr>
          <w:rFonts w:ascii="Times New Roman" w:hAnsi="Times New Roman"/>
          <w:sz w:val="21"/>
          <w:szCs w:val="21"/>
          <w:lang w:val="en-US" w:eastAsia="zh-CN"/>
        </w:rPr>
        <w:t>“</w:t>
      </w:r>
      <w:r w:rsidR="002C407F" w:rsidRPr="002C407F">
        <w:rPr>
          <w:rFonts w:ascii="Times New Roman" w:hAnsi="Times New Roman"/>
          <w:sz w:val="21"/>
          <w:szCs w:val="21"/>
          <w:lang w:eastAsia="zh-CN"/>
        </w:rPr>
        <w:t>mapped” cell ID or “</w:t>
      </w:r>
      <w:proofErr w:type="spellStart"/>
      <w:r w:rsidR="002C407F" w:rsidRPr="002C407F">
        <w:rPr>
          <w:rFonts w:ascii="Times New Roman" w:hAnsi="Times New Roman"/>
          <w:sz w:val="21"/>
          <w:szCs w:val="21"/>
          <w:lang w:eastAsia="zh-CN"/>
        </w:rPr>
        <w:t>Uu</w:t>
      </w:r>
      <w:proofErr w:type="spellEnd"/>
      <w:r w:rsidR="002C407F" w:rsidRPr="002C407F">
        <w:rPr>
          <w:rFonts w:ascii="Times New Roman" w:hAnsi="Times New Roman"/>
          <w:sz w:val="21"/>
          <w:szCs w:val="21"/>
          <w:lang w:eastAsia="zh-CN"/>
        </w:rPr>
        <w:t>” cell ID. “</w:t>
      </w:r>
      <w:r w:rsidR="002C407F" w:rsidRPr="002C407F">
        <w:rPr>
          <w:rFonts w:ascii="Times New Roman" w:hAnsi="Times New Roman" w:hint="eastAsia"/>
          <w:sz w:val="21"/>
          <w:szCs w:val="21"/>
          <w:lang w:eastAsia="zh-CN"/>
        </w:rPr>
        <w:t>m</w:t>
      </w:r>
      <w:r w:rsidR="002C407F" w:rsidRPr="002C407F">
        <w:rPr>
          <w:rFonts w:ascii="Times New Roman" w:hAnsi="Times New Roman"/>
          <w:sz w:val="21"/>
          <w:szCs w:val="21"/>
          <w:lang w:eastAsia="zh-CN"/>
        </w:rPr>
        <w:t>apped”</w:t>
      </w:r>
      <w:r w:rsidR="002C407F" w:rsidRPr="002C407F">
        <w:rPr>
          <w:rFonts w:ascii="Times New Roman" w:hAnsi="Times New Roman" w:hint="eastAsia"/>
          <w:sz w:val="21"/>
          <w:szCs w:val="21"/>
          <w:lang w:eastAsia="zh-CN"/>
        </w:rPr>
        <w:t xml:space="preserve"> </w:t>
      </w:r>
      <w:r w:rsidR="002C407F" w:rsidRPr="002C407F">
        <w:rPr>
          <w:rFonts w:ascii="Times New Roman" w:hAnsi="Times New Roman"/>
          <w:sz w:val="21"/>
          <w:szCs w:val="21"/>
          <w:lang w:eastAsia="zh-CN"/>
        </w:rPr>
        <w:t xml:space="preserve">cell ID </w:t>
      </w:r>
      <w:r w:rsidR="002C407F" w:rsidRPr="002C407F">
        <w:rPr>
          <w:rFonts w:ascii="Times New Roman" w:hAnsi="Times New Roman" w:hint="eastAsia"/>
          <w:sz w:val="21"/>
          <w:szCs w:val="21"/>
          <w:lang w:eastAsia="zh-CN"/>
        </w:rPr>
        <w:t>is</w:t>
      </w:r>
      <w:r w:rsidR="002C407F" w:rsidRPr="002C407F">
        <w:rPr>
          <w:rFonts w:ascii="Times New Roman" w:hAnsi="Times New Roman"/>
          <w:sz w:val="21"/>
          <w:szCs w:val="21"/>
          <w:lang w:eastAsia="zh-CN"/>
        </w:rPr>
        <w:t xml:space="preserve"> appropriate with a smaller granularity.</w:t>
      </w:r>
    </w:p>
    <w:p w14:paraId="375E6168" w14:textId="77777777" w:rsidR="002C407F" w:rsidRPr="00DD22BB" w:rsidRDefault="002C407F" w:rsidP="002C407F">
      <w:pPr>
        <w:spacing w:after="120"/>
        <w:rPr>
          <w:rFonts w:ascii="Times New Roman" w:hAnsi="Times New Roman"/>
          <w:b/>
          <w:bCs/>
          <w:sz w:val="21"/>
          <w:szCs w:val="21"/>
          <w:lang w:eastAsia="zh-CN"/>
        </w:rPr>
      </w:pPr>
      <w:r w:rsidRPr="00DD22BB">
        <w:rPr>
          <w:rFonts w:ascii="Times New Roman" w:hAnsi="Times New Roman" w:hint="eastAsia"/>
          <w:b/>
          <w:bCs/>
          <w:sz w:val="21"/>
          <w:szCs w:val="21"/>
          <w:lang w:eastAsia="zh-CN"/>
        </w:rPr>
        <w:t>Proposal</w:t>
      </w:r>
      <w:r w:rsidRPr="00DD22BB">
        <w:rPr>
          <w:rFonts w:ascii="Times New Roman" w:hAnsi="Times New Roman"/>
          <w:b/>
          <w:bCs/>
          <w:sz w:val="21"/>
          <w:szCs w:val="21"/>
          <w:lang w:eastAsia="zh-CN"/>
        </w:rPr>
        <w:t xml:space="preserve"> 1: In </w:t>
      </w:r>
      <w:r w:rsidRPr="00DD22BB">
        <w:rPr>
          <w:rFonts w:ascii="Times New Roman" w:hAnsi="Times New Roman" w:hint="eastAsia"/>
          <w:b/>
          <w:bCs/>
          <w:sz w:val="21"/>
          <w:szCs w:val="21"/>
          <w:lang w:eastAsia="zh-CN"/>
        </w:rPr>
        <w:t>ou</w:t>
      </w:r>
      <w:r w:rsidRPr="00DD22BB">
        <w:rPr>
          <w:rFonts w:ascii="Times New Roman" w:hAnsi="Times New Roman"/>
          <w:b/>
          <w:bCs/>
          <w:sz w:val="21"/>
          <w:szCs w:val="21"/>
          <w:lang w:eastAsia="zh-CN"/>
        </w:rPr>
        <w:t xml:space="preserve">r view, the cell ID could either be </w:t>
      </w:r>
      <w:r>
        <w:rPr>
          <w:rFonts w:ascii="Times New Roman" w:hAnsi="Times New Roman"/>
          <w:b/>
          <w:bCs/>
          <w:sz w:val="21"/>
          <w:szCs w:val="21"/>
          <w:lang w:val="en-US" w:eastAsia="zh-CN"/>
        </w:rPr>
        <w:t>“</w:t>
      </w:r>
      <w:r w:rsidRPr="00DD22BB">
        <w:rPr>
          <w:rFonts w:ascii="Times New Roman" w:hAnsi="Times New Roman"/>
          <w:b/>
          <w:bCs/>
          <w:sz w:val="21"/>
          <w:szCs w:val="21"/>
          <w:lang w:eastAsia="zh-CN"/>
        </w:rPr>
        <w:t>mapped</w:t>
      </w:r>
      <w:r>
        <w:rPr>
          <w:rFonts w:ascii="Times New Roman" w:hAnsi="Times New Roman"/>
          <w:b/>
          <w:bCs/>
          <w:sz w:val="21"/>
          <w:szCs w:val="21"/>
          <w:lang w:eastAsia="zh-CN"/>
        </w:rPr>
        <w:t>”</w:t>
      </w:r>
      <w:r w:rsidRPr="00DD22BB">
        <w:rPr>
          <w:rFonts w:ascii="Times New Roman" w:hAnsi="Times New Roman"/>
          <w:b/>
          <w:bCs/>
          <w:sz w:val="21"/>
          <w:szCs w:val="21"/>
          <w:lang w:eastAsia="zh-CN"/>
        </w:rPr>
        <w:t xml:space="preserve"> cell ID or </w:t>
      </w:r>
      <w:r>
        <w:rPr>
          <w:rFonts w:ascii="Times New Roman" w:hAnsi="Times New Roman"/>
          <w:b/>
          <w:bCs/>
          <w:sz w:val="21"/>
          <w:szCs w:val="21"/>
          <w:lang w:eastAsia="zh-CN"/>
        </w:rPr>
        <w:t>“</w:t>
      </w:r>
      <w:proofErr w:type="spellStart"/>
      <w:r w:rsidRPr="00DD22BB">
        <w:rPr>
          <w:rFonts w:ascii="Times New Roman" w:hAnsi="Times New Roman"/>
          <w:b/>
          <w:bCs/>
          <w:sz w:val="21"/>
          <w:szCs w:val="21"/>
          <w:lang w:eastAsia="zh-CN"/>
        </w:rPr>
        <w:t>Uu</w:t>
      </w:r>
      <w:proofErr w:type="spellEnd"/>
      <w:r>
        <w:rPr>
          <w:rFonts w:ascii="Times New Roman" w:hAnsi="Times New Roman"/>
          <w:b/>
          <w:bCs/>
          <w:sz w:val="21"/>
          <w:szCs w:val="21"/>
          <w:lang w:eastAsia="zh-CN"/>
        </w:rPr>
        <w:t>”</w:t>
      </w:r>
      <w:r w:rsidRPr="00DD22BB">
        <w:rPr>
          <w:rFonts w:ascii="Times New Roman" w:hAnsi="Times New Roman"/>
          <w:b/>
          <w:bCs/>
          <w:sz w:val="21"/>
          <w:szCs w:val="21"/>
          <w:lang w:eastAsia="zh-CN"/>
        </w:rPr>
        <w:t xml:space="preserve"> cell ID. </w:t>
      </w:r>
      <w:r>
        <w:rPr>
          <w:rFonts w:ascii="Times New Roman" w:hAnsi="Times New Roman"/>
          <w:b/>
          <w:bCs/>
          <w:sz w:val="21"/>
          <w:szCs w:val="21"/>
          <w:lang w:eastAsia="zh-CN"/>
        </w:rPr>
        <w:t>“</w:t>
      </w:r>
      <w:r>
        <w:rPr>
          <w:rFonts w:ascii="Times New Roman" w:hAnsi="Times New Roman" w:hint="eastAsia"/>
          <w:b/>
          <w:bCs/>
          <w:sz w:val="21"/>
          <w:szCs w:val="21"/>
          <w:lang w:eastAsia="zh-CN"/>
        </w:rPr>
        <w:t>m</w:t>
      </w:r>
      <w:r w:rsidRPr="00DD22BB">
        <w:rPr>
          <w:rFonts w:ascii="Times New Roman" w:hAnsi="Times New Roman"/>
          <w:b/>
          <w:bCs/>
          <w:sz w:val="21"/>
          <w:szCs w:val="21"/>
          <w:lang w:eastAsia="zh-CN"/>
        </w:rPr>
        <w:t>apped</w:t>
      </w:r>
      <w:r>
        <w:rPr>
          <w:rFonts w:ascii="Times New Roman" w:hAnsi="Times New Roman"/>
          <w:b/>
          <w:bCs/>
          <w:sz w:val="21"/>
          <w:szCs w:val="21"/>
          <w:lang w:eastAsia="zh-CN"/>
        </w:rPr>
        <w:t>”</w:t>
      </w:r>
      <w:r w:rsidRPr="00DD22BB">
        <w:rPr>
          <w:rFonts w:ascii="Times New Roman" w:hAnsi="Times New Roman" w:hint="eastAsia"/>
          <w:b/>
          <w:bCs/>
          <w:sz w:val="21"/>
          <w:szCs w:val="21"/>
          <w:lang w:eastAsia="zh-CN"/>
        </w:rPr>
        <w:t xml:space="preserve"> </w:t>
      </w:r>
      <w:r w:rsidRPr="00DD22BB">
        <w:rPr>
          <w:rFonts w:ascii="Times New Roman" w:hAnsi="Times New Roman"/>
          <w:b/>
          <w:bCs/>
          <w:sz w:val="21"/>
          <w:szCs w:val="21"/>
          <w:lang w:eastAsia="zh-CN"/>
        </w:rPr>
        <w:t xml:space="preserve">cell ID </w:t>
      </w:r>
      <w:r w:rsidRPr="00DD22BB">
        <w:rPr>
          <w:rFonts w:ascii="Times New Roman" w:hAnsi="Times New Roman" w:hint="eastAsia"/>
          <w:b/>
          <w:bCs/>
          <w:sz w:val="21"/>
          <w:szCs w:val="21"/>
          <w:lang w:eastAsia="zh-CN"/>
        </w:rPr>
        <w:t>is</w:t>
      </w:r>
      <w:r w:rsidRPr="00DD22BB">
        <w:rPr>
          <w:rFonts w:ascii="Times New Roman" w:hAnsi="Times New Roman"/>
          <w:b/>
          <w:bCs/>
          <w:sz w:val="21"/>
          <w:szCs w:val="21"/>
          <w:lang w:eastAsia="zh-CN"/>
        </w:rPr>
        <w:t xml:space="preserve"> appropriate with a smaller granularity.</w:t>
      </w:r>
    </w:p>
    <w:p w14:paraId="73CE767C" w14:textId="526B01E2" w:rsidR="00C14480" w:rsidRDefault="00C44ED3" w:rsidP="002C407F">
      <w:pPr>
        <w:spacing w:after="120" w:line="288" w:lineRule="auto"/>
        <w:rPr>
          <w:rFonts w:ascii="Times New Roman" w:hAnsi="Times New Roman"/>
          <w:sz w:val="21"/>
          <w:szCs w:val="21"/>
          <w:lang w:eastAsia="zh-CN"/>
        </w:rPr>
      </w:pPr>
      <w:r>
        <w:rPr>
          <w:rFonts w:ascii="Times New Roman" w:hAnsi="Times New Roman"/>
          <w:sz w:val="21"/>
          <w:szCs w:val="21"/>
          <w:lang w:eastAsia="zh-CN"/>
        </w:rPr>
        <w:t>Given</w:t>
      </w:r>
      <w:r w:rsidR="00323198">
        <w:rPr>
          <w:rFonts w:ascii="Times New Roman" w:hAnsi="Times New Roman"/>
          <w:sz w:val="21"/>
          <w:szCs w:val="21"/>
          <w:lang w:eastAsia="zh-CN"/>
        </w:rPr>
        <w:t xml:space="preserve"> that two types of cell ID are carried in handover signalling messages, </w:t>
      </w:r>
      <w:r>
        <w:rPr>
          <w:rFonts w:ascii="Times New Roman" w:hAnsi="Times New Roman"/>
          <w:sz w:val="21"/>
          <w:szCs w:val="21"/>
          <w:lang w:eastAsia="zh-CN"/>
        </w:rPr>
        <w:t>an identifier is introduced in handover signalling to differentiate the</w:t>
      </w:r>
      <w:r w:rsidR="00B16553">
        <w:rPr>
          <w:rFonts w:ascii="Times New Roman" w:hAnsi="Times New Roman"/>
          <w:sz w:val="21"/>
          <w:szCs w:val="21"/>
          <w:lang w:eastAsia="zh-CN"/>
        </w:rPr>
        <w:t xml:space="preserve"> type of CGI for convenience. NG-RAN is capable of understanding the cell ID after encoding the message.</w:t>
      </w:r>
    </w:p>
    <w:p w14:paraId="050B7E78" w14:textId="3C899CBA" w:rsidR="00E311C1" w:rsidRPr="002C407F" w:rsidRDefault="00E311C1" w:rsidP="00AE2E72">
      <w:pPr>
        <w:spacing w:after="0" w:line="288" w:lineRule="auto"/>
        <w:rPr>
          <w:rFonts w:ascii="Times New Roman" w:hAnsi="Times New Roman"/>
          <w:b/>
          <w:bCs/>
          <w:sz w:val="21"/>
          <w:szCs w:val="21"/>
          <w:lang w:eastAsia="zh-CN"/>
        </w:rPr>
      </w:pPr>
      <w:r w:rsidRPr="002C407F">
        <w:rPr>
          <w:rFonts w:ascii="Times New Roman" w:hAnsi="Times New Roman" w:hint="eastAsia"/>
          <w:b/>
          <w:bCs/>
          <w:sz w:val="21"/>
          <w:szCs w:val="21"/>
          <w:lang w:eastAsia="zh-CN"/>
        </w:rPr>
        <w:lastRenderedPageBreak/>
        <w:t>P</w:t>
      </w:r>
      <w:r w:rsidRPr="002C407F">
        <w:rPr>
          <w:rFonts w:ascii="Times New Roman" w:hAnsi="Times New Roman"/>
          <w:b/>
          <w:bCs/>
          <w:sz w:val="21"/>
          <w:szCs w:val="21"/>
          <w:lang w:eastAsia="zh-CN"/>
        </w:rPr>
        <w:t xml:space="preserve">roposal 2: </w:t>
      </w:r>
      <w:r w:rsidR="002C407F" w:rsidRPr="002C407F">
        <w:rPr>
          <w:rFonts w:ascii="Times New Roman" w:hAnsi="Times New Roman"/>
          <w:b/>
          <w:bCs/>
          <w:sz w:val="21"/>
          <w:szCs w:val="21"/>
          <w:lang w:eastAsia="zh-CN"/>
        </w:rPr>
        <w:t>Given that two types of cell ID are carried in handover signalling messages, an identifier is introduced in handover signalling to differentiate the type of CGI for convenience.</w:t>
      </w:r>
    </w:p>
    <w:p w14:paraId="6E89B4AE" w14:textId="4ECF57EB" w:rsidR="00CD4C7B" w:rsidRPr="004E71AB" w:rsidRDefault="00315925" w:rsidP="006576C5">
      <w:pPr>
        <w:pStyle w:val="1"/>
        <w:spacing w:before="0" w:after="0"/>
        <w:ind w:left="431" w:hanging="431"/>
        <w:rPr>
          <w:rFonts w:cs="Arial"/>
          <w:bCs/>
          <w:sz w:val="32"/>
          <w:szCs w:val="24"/>
        </w:rPr>
      </w:pPr>
      <w:r w:rsidRPr="004E71AB">
        <w:rPr>
          <w:rFonts w:cs="Arial"/>
          <w:bCs/>
          <w:sz w:val="32"/>
          <w:szCs w:val="24"/>
        </w:rPr>
        <w:t>Conclusions</w:t>
      </w:r>
    </w:p>
    <w:p w14:paraId="7751816E" w14:textId="5798B0C4" w:rsidR="00E57B0C" w:rsidRDefault="00E57B0C" w:rsidP="00EC04B5">
      <w:pPr>
        <w:spacing w:after="0" w:line="288" w:lineRule="auto"/>
        <w:rPr>
          <w:rFonts w:ascii="Times New Roman" w:eastAsia="宋体" w:hAnsi="Times New Roman"/>
          <w:sz w:val="21"/>
          <w:szCs w:val="21"/>
        </w:rPr>
      </w:pPr>
      <w:r w:rsidRPr="004E71AB">
        <w:rPr>
          <w:rFonts w:ascii="Times New Roman" w:eastAsia="宋体" w:hAnsi="Times New Roman"/>
          <w:sz w:val="21"/>
          <w:szCs w:val="21"/>
        </w:rPr>
        <w:t xml:space="preserve">Based on the discussions mentioned above, in this contribution </w:t>
      </w:r>
      <w:r w:rsidR="003E544A" w:rsidRPr="004E71AB">
        <w:rPr>
          <w:rFonts w:ascii="Times New Roman" w:eastAsia="宋体" w:hAnsi="Times New Roman"/>
          <w:sz w:val="21"/>
          <w:szCs w:val="21"/>
        </w:rPr>
        <w:t>network identifier handling is discussed and we propose the following observations and proposals:</w:t>
      </w:r>
    </w:p>
    <w:p w14:paraId="66D6B8A5" w14:textId="478F2DAA" w:rsidR="002C407F" w:rsidRPr="00DD22BB" w:rsidRDefault="002C407F" w:rsidP="002C407F">
      <w:pPr>
        <w:spacing w:after="0"/>
        <w:rPr>
          <w:rFonts w:ascii="Times New Roman" w:hAnsi="Times New Roman"/>
          <w:b/>
          <w:bCs/>
          <w:sz w:val="21"/>
          <w:szCs w:val="21"/>
          <w:lang w:eastAsia="zh-CN"/>
        </w:rPr>
      </w:pPr>
      <w:r w:rsidRPr="00DD22BB">
        <w:rPr>
          <w:rFonts w:ascii="Times New Roman" w:hAnsi="Times New Roman" w:hint="eastAsia"/>
          <w:b/>
          <w:bCs/>
          <w:sz w:val="21"/>
          <w:szCs w:val="21"/>
          <w:lang w:eastAsia="zh-CN"/>
        </w:rPr>
        <w:t>Proposal</w:t>
      </w:r>
      <w:r w:rsidRPr="00DD22BB">
        <w:rPr>
          <w:rFonts w:ascii="Times New Roman" w:hAnsi="Times New Roman"/>
          <w:b/>
          <w:bCs/>
          <w:sz w:val="21"/>
          <w:szCs w:val="21"/>
          <w:lang w:eastAsia="zh-CN"/>
        </w:rPr>
        <w:t xml:space="preserve"> 1: In </w:t>
      </w:r>
      <w:r w:rsidRPr="00DD22BB">
        <w:rPr>
          <w:rFonts w:ascii="Times New Roman" w:hAnsi="Times New Roman" w:hint="eastAsia"/>
          <w:b/>
          <w:bCs/>
          <w:sz w:val="21"/>
          <w:szCs w:val="21"/>
          <w:lang w:eastAsia="zh-CN"/>
        </w:rPr>
        <w:t>ou</w:t>
      </w:r>
      <w:r w:rsidRPr="00DD22BB">
        <w:rPr>
          <w:rFonts w:ascii="Times New Roman" w:hAnsi="Times New Roman"/>
          <w:b/>
          <w:bCs/>
          <w:sz w:val="21"/>
          <w:szCs w:val="21"/>
          <w:lang w:eastAsia="zh-CN"/>
        </w:rPr>
        <w:t xml:space="preserve">r view, the cell ID could either be </w:t>
      </w:r>
      <w:r>
        <w:rPr>
          <w:rFonts w:ascii="Times New Roman" w:hAnsi="Times New Roman"/>
          <w:b/>
          <w:bCs/>
          <w:sz w:val="21"/>
          <w:szCs w:val="21"/>
          <w:lang w:val="en-US" w:eastAsia="zh-CN"/>
        </w:rPr>
        <w:t>“</w:t>
      </w:r>
      <w:r w:rsidRPr="00DD22BB">
        <w:rPr>
          <w:rFonts w:ascii="Times New Roman" w:hAnsi="Times New Roman"/>
          <w:b/>
          <w:bCs/>
          <w:sz w:val="21"/>
          <w:szCs w:val="21"/>
          <w:lang w:eastAsia="zh-CN"/>
        </w:rPr>
        <w:t>mapped</w:t>
      </w:r>
      <w:r>
        <w:rPr>
          <w:rFonts w:ascii="Times New Roman" w:hAnsi="Times New Roman"/>
          <w:b/>
          <w:bCs/>
          <w:sz w:val="21"/>
          <w:szCs w:val="21"/>
          <w:lang w:eastAsia="zh-CN"/>
        </w:rPr>
        <w:t>”</w:t>
      </w:r>
      <w:r w:rsidRPr="00DD22BB">
        <w:rPr>
          <w:rFonts w:ascii="Times New Roman" w:hAnsi="Times New Roman"/>
          <w:b/>
          <w:bCs/>
          <w:sz w:val="21"/>
          <w:szCs w:val="21"/>
          <w:lang w:eastAsia="zh-CN"/>
        </w:rPr>
        <w:t xml:space="preserve"> cell ID or </w:t>
      </w:r>
      <w:r>
        <w:rPr>
          <w:rFonts w:ascii="Times New Roman" w:hAnsi="Times New Roman"/>
          <w:b/>
          <w:bCs/>
          <w:sz w:val="21"/>
          <w:szCs w:val="21"/>
          <w:lang w:eastAsia="zh-CN"/>
        </w:rPr>
        <w:t>“</w:t>
      </w:r>
      <w:proofErr w:type="spellStart"/>
      <w:r w:rsidRPr="00DD22BB">
        <w:rPr>
          <w:rFonts w:ascii="Times New Roman" w:hAnsi="Times New Roman"/>
          <w:b/>
          <w:bCs/>
          <w:sz w:val="21"/>
          <w:szCs w:val="21"/>
          <w:lang w:eastAsia="zh-CN"/>
        </w:rPr>
        <w:t>Uu</w:t>
      </w:r>
      <w:proofErr w:type="spellEnd"/>
      <w:r>
        <w:rPr>
          <w:rFonts w:ascii="Times New Roman" w:hAnsi="Times New Roman"/>
          <w:b/>
          <w:bCs/>
          <w:sz w:val="21"/>
          <w:szCs w:val="21"/>
          <w:lang w:eastAsia="zh-CN"/>
        </w:rPr>
        <w:t>”</w:t>
      </w:r>
      <w:r w:rsidRPr="00DD22BB">
        <w:rPr>
          <w:rFonts w:ascii="Times New Roman" w:hAnsi="Times New Roman"/>
          <w:b/>
          <w:bCs/>
          <w:sz w:val="21"/>
          <w:szCs w:val="21"/>
          <w:lang w:eastAsia="zh-CN"/>
        </w:rPr>
        <w:t xml:space="preserve"> cell ID. </w:t>
      </w:r>
      <w:r>
        <w:rPr>
          <w:rFonts w:ascii="Times New Roman" w:hAnsi="Times New Roman"/>
          <w:b/>
          <w:bCs/>
          <w:sz w:val="21"/>
          <w:szCs w:val="21"/>
          <w:lang w:eastAsia="zh-CN"/>
        </w:rPr>
        <w:t>“</w:t>
      </w:r>
      <w:r>
        <w:rPr>
          <w:rFonts w:ascii="Times New Roman" w:hAnsi="Times New Roman" w:hint="eastAsia"/>
          <w:b/>
          <w:bCs/>
          <w:sz w:val="21"/>
          <w:szCs w:val="21"/>
          <w:lang w:eastAsia="zh-CN"/>
        </w:rPr>
        <w:t>m</w:t>
      </w:r>
      <w:r w:rsidRPr="00DD22BB">
        <w:rPr>
          <w:rFonts w:ascii="Times New Roman" w:hAnsi="Times New Roman"/>
          <w:b/>
          <w:bCs/>
          <w:sz w:val="21"/>
          <w:szCs w:val="21"/>
          <w:lang w:eastAsia="zh-CN"/>
        </w:rPr>
        <w:t>apped</w:t>
      </w:r>
      <w:r>
        <w:rPr>
          <w:rFonts w:ascii="Times New Roman" w:hAnsi="Times New Roman"/>
          <w:b/>
          <w:bCs/>
          <w:sz w:val="21"/>
          <w:szCs w:val="21"/>
          <w:lang w:eastAsia="zh-CN"/>
        </w:rPr>
        <w:t>”</w:t>
      </w:r>
      <w:r w:rsidRPr="00DD22BB">
        <w:rPr>
          <w:rFonts w:ascii="Times New Roman" w:hAnsi="Times New Roman" w:hint="eastAsia"/>
          <w:b/>
          <w:bCs/>
          <w:sz w:val="21"/>
          <w:szCs w:val="21"/>
          <w:lang w:eastAsia="zh-CN"/>
        </w:rPr>
        <w:t xml:space="preserve"> </w:t>
      </w:r>
      <w:r w:rsidRPr="00DD22BB">
        <w:rPr>
          <w:rFonts w:ascii="Times New Roman" w:hAnsi="Times New Roman"/>
          <w:b/>
          <w:bCs/>
          <w:sz w:val="21"/>
          <w:szCs w:val="21"/>
          <w:lang w:eastAsia="zh-CN"/>
        </w:rPr>
        <w:t xml:space="preserve">cell ID </w:t>
      </w:r>
      <w:r w:rsidRPr="00DD22BB">
        <w:rPr>
          <w:rFonts w:ascii="Times New Roman" w:hAnsi="Times New Roman" w:hint="eastAsia"/>
          <w:b/>
          <w:bCs/>
          <w:sz w:val="21"/>
          <w:szCs w:val="21"/>
          <w:lang w:eastAsia="zh-CN"/>
        </w:rPr>
        <w:t>is</w:t>
      </w:r>
      <w:r w:rsidRPr="00DD22BB">
        <w:rPr>
          <w:rFonts w:ascii="Times New Roman" w:hAnsi="Times New Roman"/>
          <w:b/>
          <w:bCs/>
          <w:sz w:val="21"/>
          <w:szCs w:val="21"/>
          <w:lang w:eastAsia="zh-CN"/>
        </w:rPr>
        <w:t xml:space="preserve"> appropriate with a smaller granularity.</w:t>
      </w:r>
    </w:p>
    <w:p w14:paraId="17FB54FB" w14:textId="02CFEA73" w:rsidR="00E311C1" w:rsidRPr="00E311C1" w:rsidRDefault="002C407F" w:rsidP="002C407F">
      <w:pPr>
        <w:spacing w:after="0" w:line="288" w:lineRule="auto"/>
        <w:rPr>
          <w:rFonts w:ascii="Times New Roman" w:hAnsi="Times New Roman"/>
          <w:b/>
          <w:bCs/>
          <w:sz w:val="21"/>
          <w:szCs w:val="21"/>
          <w:lang w:eastAsia="zh-CN"/>
        </w:rPr>
      </w:pPr>
      <w:r w:rsidRPr="002C407F">
        <w:rPr>
          <w:rFonts w:ascii="Times New Roman" w:hAnsi="Times New Roman" w:hint="eastAsia"/>
          <w:b/>
          <w:bCs/>
          <w:sz w:val="21"/>
          <w:szCs w:val="21"/>
          <w:lang w:eastAsia="zh-CN"/>
        </w:rPr>
        <w:t>P</w:t>
      </w:r>
      <w:r w:rsidRPr="002C407F">
        <w:rPr>
          <w:rFonts w:ascii="Times New Roman" w:hAnsi="Times New Roman"/>
          <w:b/>
          <w:bCs/>
          <w:sz w:val="21"/>
          <w:szCs w:val="21"/>
          <w:lang w:eastAsia="zh-CN"/>
        </w:rPr>
        <w:t>roposal 2: Given that two types of cell ID are carried in handover signalling messages, an identifier is introduced in handover signalling to differentiate the type of CGI for convenience.</w:t>
      </w:r>
    </w:p>
    <w:p w14:paraId="70E9270A" w14:textId="77777777" w:rsidR="00A854B8" w:rsidRPr="004E71AB" w:rsidRDefault="00A854B8" w:rsidP="006576C5">
      <w:pPr>
        <w:pStyle w:val="1"/>
        <w:spacing w:before="0" w:after="0"/>
        <w:ind w:left="431" w:hanging="431"/>
        <w:rPr>
          <w:rFonts w:cs="Arial"/>
          <w:bCs/>
          <w:sz w:val="32"/>
          <w:szCs w:val="24"/>
        </w:rPr>
      </w:pPr>
      <w:r w:rsidRPr="004E71AB">
        <w:rPr>
          <w:rFonts w:cs="Arial"/>
          <w:bCs/>
          <w:sz w:val="32"/>
          <w:szCs w:val="24"/>
        </w:rPr>
        <w:t>References</w:t>
      </w:r>
      <w:bookmarkStart w:id="0" w:name="_Ref16696641"/>
    </w:p>
    <w:bookmarkEnd w:id="0"/>
    <w:p w14:paraId="68F9F486" w14:textId="6B095399" w:rsidR="00397C2F" w:rsidRPr="004E71AB" w:rsidRDefault="00B343D1" w:rsidP="00EC04B5">
      <w:pPr>
        <w:pStyle w:val="Reference"/>
        <w:spacing w:after="0" w:line="288" w:lineRule="auto"/>
        <w:jc w:val="both"/>
        <w:rPr>
          <w:rFonts w:ascii="Times New Roman" w:hAnsi="Times New Roman" w:cs="Times New Roman"/>
          <w:sz w:val="21"/>
          <w:szCs w:val="21"/>
        </w:rPr>
      </w:pPr>
      <w:r w:rsidRPr="004E71AB">
        <w:rPr>
          <w:rFonts w:ascii="Times New Roman" w:hAnsi="Times New Roman" w:cs="Times New Roman"/>
          <w:sz w:val="21"/>
          <w:szCs w:val="21"/>
          <w:lang w:val="en-GB"/>
        </w:rPr>
        <w:t>R</w:t>
      </w:r>
      <w:r w:rsidR="00627AEB" w:rsidRPr="004E71AB">
        <w:rPr>
          <w:rFonts w:ascii="Times New Roman" w:hAnsi="Times New Roman" w:cs="Times New Roman"/>
          <w:sz w:val="21"/>
          <w:szCs w:val="21"/>
          <w:lang w:val="en-GB"/>
        </w:rPr>
        <w:t>3</w:t>
      </w:r>
      <w:r w:rsidRPr="004E71AB">
        <w:rPr>
          <w:rFonts w:ascii="Times New Roman" w:hAnsi="Times New Roman" w:cs="Times New Roman"/>
          <w:sz w:val="21"/>
          <w:szCs w:val="21"/>
          <w:lang w:val="en-GB"/>
        </w:rPr>
        <w:t>-</w:t>
      </w:r>
      <w:r w:rsidR="002C407F" w:rsidRPr="002C407F">
        <w:rPr>
          <w:rFonts w:ascii="Times New Roman" w:hAnsi="Times New Roman" w:cs="Times New Roman"/>
          <w:sz w:val="21"/>
          <w:szCs w:val="21"/>
          <w:lang w:val="en-GB"/>
        </w:rPr>
        <w:t>211707</w:t>
      </w:r>
      <w:r w:rsidRPr="004E71AB">
        <w:rPr>
          <w:rFonts w:ascii="Times New Roman" w:hAnsi="Times New Roman" w:cs="Times New Roman"/>
          <w:sz w:val="21"/>
          <w:szCs w:val="21"/>
          <w:lang w:val="en-GB"/>
        </w:rPr>
        <w:t xml:space="preserve">, </w:t>
      </w:r>
      <w:r w:rsidR="002C407F" w:rsidRPr="002C407F">
        <w:rPr>
          <w:rFonts w:ascii="Times New Roman" w:hAnsi="Times New Roman" w:cs="Times New Roman"/>
          <w:sz w:val="21"/>
          <w:szCs w:val="21"/>
          <w:lang w:val="en-GB"/>
        </w:rPr>
        <w:t>General usage of cell identity signalling in NGAP</w:t>
      </w:r>
      <w:r w:rsidR="00627AEB" w:rsidRPr="004E71AB">
        <w:rPr>
          <w:rFonts w:ascii="Times New Roman" w:hAnsi="Times New Roman" w:cs="Times New Roman"/>
          <w:sz w:val="21"/>
          <w:szCs w:val="21"/>
          <w:lang w:val="en-GB"/>
        </w:rPr>
        <w:t xml:space="preserve"> (</w:t>
      </w:r>
      <w:r w:rsidR="002C407F">
        <w:rPr>
          <w:rFonts w:ascii="Times New Roman" w:hAnsi="Times New Roman" w:cs="Times New Roman"/>
          <w:sz w:val="21"/>
          <w:szCs w:val="21"/>
          <w:lang w:val="en-GB"/>
        </w:rPr>
        <w:t>Q</w:t>
      </w:r>
      <w:r w:rsidR="002C407F">
        <w:rPr>
          <w:rFonts w:ascii="Times New Roman" w:hAnsi="Times New Roman" w:cs="Times New Roman" w:hint="eastAsia"/>
          <w:sz w:val="21"/>
          <w:szCs w:val="21"/>
          <w:lang w:val="en-GB"/>
        </w:rPr>
        <w:t>ualcomm</w:t>
      </w:r>
      <w:r w:rsidR="00627AEB" w:rsidRPr="004E71AB">
        <w:rPr>
          <w:rFonts w:ascii="Times New Roman" w:hAnsi="Times New Roman" w:cs="Times New Roman"/>
          <w:sz w:val="21"/>
          <w:szCs w:val="21"/>
          <w:lang w:val="en-GB"/>
        </w:rPr>
        <w:t>)</w:t>
      </w:r>
    </w:p>
    <w:p w14:paraId="0A061868" w14:textId="5722880E" w:rsidR="00F1119A" w:rsidRPr="004E71AB" w:rsidRDefault="00F1119A" w:rsidP="00EC04B5">
      <w:pPr>
        <w:pStyle w:val="Reference"/>
        <w:spacing w:after="0" w:line="288" w:lineRule="auto"/>
        <w:rPr>
          <w:rFonts w:ascii="Times New Roman" w:hAnsi="Times New Roman" w:cs="Times New Roman"/>
          <w:sz w:val="21"/>
          <w:szCs w:val="21"/>
        </w:rPr>
      </w:pPr>
      <w:r w:rsidRPr="004E71AB">
        <w:rPr>
          <w:rFonts w:ascii="Times New Roman" w:hAnsi="Times New Roman" w:cs="Times New Roman"/>
          <w:sz w:val="21"/>
          <w:szCs w:val="21"/>
        </w:rPr>
        <w:t>R</w:t>
      </w:r>
      <w:r w:rsidR="00627AEB" w:rsidRPr="004E71AB">
        <w:rPr>
          <w:rFonts w:ascii="Times New Roman" w:hAnsi="Times New Roman" w:cs="Times New Roman"/>
          <w:sz w:val="21"/>
          <w:szCs w:val="21"/>
        </w:rPr>
        <w:t>3</w:t>
      </w:r>
      <w:r w:rsidRPr="004E71AB">
        <w:rPr>
          <w:rFonts w:ascii="Times New Roman" w:hAnsi="Times New Roman" w:cs="Times New Roman"/>
          <w:sz w:val="21"/>
          <w:szCs w:val="21"/>
        </w:rPr>
        <w:t>-</w:t>
      </w:r>
      <w:r w:rsidR="002C407F" w:rsidRPr="002C407F">
        <w:rPr>
          <w:rFonts w:ascii="Times New Roman" w:hAnsi="Times New Roman" w:cs="Times New Roman"/>
          <w:sz w:val="21"/>
          <w:szCs w:val="21"/>
        </w:rPr>
        <w:t>211815</w:t>
      </w:r>
      <w:r w:rsidR="00627AEB" w:rsidRPr="004E71AB">
        <w:rPr>
          <w:rFonts w:ascii="Times New Roman" w:hAnsi="Times New Roman" w:cs="Times New Roman"/>
          <w:sz w:val="21"/>
          <w:szCs w:val="21"/>
        </w:rPr>
        <w:t xml:space="preserve">, </w:t>
      </w:r>
      <w:r w:rsidR="002C407F" w:rsidRPr="002C407F">
        <w:rPr>
          <w:rFonts w:ascii="Times New Roman" w:hAnsi="Times New Roman" w:cs="Times New Roman"/>
          <w:sz w:val="21"/>
          <w:szCs w:val="21"/>
        </w:rPr>
        <w:t>Discussion on CGI handling in RAN</w:t>
      </w:r>
      <w:r w:rsidR="00551B00" w:rsidRPr="00551B00">
        <w:rPr>
          <w:rFonts w:ascii="Times New Roman" w:hAnsi="Times New Roman" w:cs="Times New Roman"/>
          <w:sz w:val="21"/>
          <w:szCs w:val="21"/>
        </w:rPr>
        <w:t xml:space="preserve"> </w:t>
      </w:r>
      <w:r w:rsidRPr="004E71AB">
        <w:rPr>
          <w:rFonts w:ascii="Times New Roman" w:hAnsi="Times New Roman" w:cs="Times New Roman"/>
          <w:sz w:val="21"/>
          <w:szCs w:val="21"/>
        </w:rPr>
        <w:t>(</w:t>
      </w:r>
      <w:r w:rsidR="00551B00">
        <w:rPr>
          <w:rFonts w:ascii="Times New Roman" w:hAnsi="Times New Roman" w:cs="Times New Roman"/>
          <w:sz w:val="21"/>
          <w:szCs w:val="21"/>
          <w:lang w:val="en-GB"/>
        </w:rPr>
        <w:t>CATT</w:t>
      </w:r>
      <w:r w:rsidRPr="004E71AB">
        <w:rPr>
          <w:rFonts w:ascii="Times New Roman" w:hAnsi="Times New Roman" w:cs="Times New Roman"/>
          <w:sz w:val="21"/>
          <w:szCs w:val="21"/>
        </w:rPr>
        <w:t>)</w:t>
      </w:r>
    </w:p>
    <w:sectPr w:rsidR="00F1119A" w:rsidRPr="004E71AB"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0F348" w14:textId="77777777" w:rsidR="00EF4A43" w:rsidRDefault="00EF4A43">
      <w:r>
        <w:separator/>
      </w:r>
    </w:p>
  </w:endnote>
  <w:endnote w:type="continuationSeparator" w:id="0">
    <w:p w14:paraId="3A87061D" w14:textId="77777777" w:rsidR="00EF4A43" w:rsidRDefault="00EF4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2F694" w14:textId="77777777" w:rsidR="00EF4A43" w:rsidRDefault="00EF4A43">
      <w:r>
        <w:separator/>
      </w:r>
    </w:p>
  </w:footnote>
  <w:footnote w:type="continuationSeparator" w:id="0">
    <w:p w14:paraId="030C7AA8" w14:textId="77777777" w:rsidR="00EF4A43" w:rsidRDefault="00EF4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F664D"/>
    <w:multiLevelType w:val="hybridMultilevel"/>
    <w:tmpl w:val="B9E8A172"/>
    <w:lvl w:ilvl="0" w:tplc="8190F2AA">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C52FA"/>
    <w:multiLevelType w:val="multilevel"/>
    <w:tmpl w:val="ECDAF4FA"/>
    <w:lvl w:ilvl="0">
      <w:start w:val="1"/>
      <w:numFmt w:val="decimal"/>
      <w:pStyle w:val="1"/>
      <w:lvlText w:val="%1"/>
      <w:lvlJc w:val="left"/>
      <w:pPr>
        <w:ind w:left="574" w:hanging="432"/>
      </w:pPr>
      <w:rPr>
        <w:rFonts w:hint="eastAsia"/>
        <w:lang w:val="en-US"/>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C96A6F"/>
    <w:multiLevelType w:val="hybridMultilevel"/>
    <w:tmpl w:val="0B2881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486B65F3"/>
    <w:multiLevelType w:val="hybridMultilevel"/>
    <w:tmpl w:val="5A62FE48"/>
    <w:lvl w:ilvl="0" w:tplc="0D12DAD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9BA2D66"/>
    <w:multiLevelType w:val="multilevel"/>
    <w:tmpl w:val="49BA2D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49D55DD"/>
    <w:multiLevelType w:val="multilevel"/>
    <w:tmpl w:val="654B2955"/>
    <w:lvl w:ilvl="0">
      <w:start w:val="1"/>
      <w:numFmt w:val="decimal"/>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64607E9"/>
    <w:multiLevelType w:val="multilevel"/>
    <w:tmpl w:val="564607E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7239FB"/>
    <w:multiLevelType w:val="hybridMultilevel"/>
    <w:tmpl w:val="02E20C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6FB6EFB"/>
    <w:multiLevelType w:val="multilevel"/>
    <w:tmpl w:val="66FB6EF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6B2D5C6B"/>
    <w:multiLevelType w:val="hybridMultilevel"/>
    <w:tmpl w:val="EC308FD8"/>
    <w:lvl w:ilvl="0" w:tplc="612C3C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22135A"/>
    <w:multiLevelType w:val="multilevel"/>
    <w:tmpl w:val="7722135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15:restartNumberingAfterBreak="0">
    <w:nsid w:val="7D130415"/>
    <w:multiLevelType w:val="hybridMultilevel"/>
    <w:tmpl w:val="A24EF3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22"/>
  </w:num>
  <w:num w:numId="4">
    <w:abstractNumId w:val="1"/>
  </w:num>
  <w:num w:numId="5">
    <w:abstractNumId w:val="15"/>
  </w:num>
  <w:num w:numId="6">
    <w:abstractNumId w:val="2"/>
  </w:num>
  <w:num w:numId="7">
    <w:abstractNumId w:val="3"/>
  </w:num>
  <w:num w:numId="8">
    <w:abstractNumId w:val="21"/>
  </w:num>
  <w:num w:numId="9">
    <w:abstractNumId w:val="4"/>
  </w:num>
  <w:num w:numId="10">
    <w:abstractNumId w:val="17"/>
  </w:num>
  <w:num w:numId="11">
    <w:abstractNumId w:val="23"/>
  </w:num>
  <w:num w:numId="12">
    <w:abstractNumId w:val="9"/>
  </w:num>
  <w:num w:numId="13">
    <w:abstractNumId w:val="13"/>
  </w:num>
  <w:num w:numId="14">
    <w:abstractNumId w:val="10"/>
  </w:num>
  <w:num w:numId="15">
    <w:abstractNumId w:val="0"/>
  </w:num>
  <w:num w:numId="16">
    <w:abstractNumId w:val="3"/>
  </w:num>
  <w:num w:numId="17">
    <w:abstractNumId w:val="3"/>
  </w:num>
  <w:num w:numId="18">
    <w:abstractNumId w:val="11"/>
  </w:num>
  <w:num w:numId="19">
    <w:abstractNumId w:val="16"/>
  </w:num>
  <w:num w:numId="20">
    <w:abstractNumId w:val="7"/>
  </w:num>
  <w:num w:numId="21">
    <w:abstractNumId w:val="24"/>
  </w:num>
  <w:num w:numId="22">
    <w:abstractNumId w:val="19"/>
  </w:num>
  <w:num w:numId="23">
    <w:abstractNumId w:val="12"/>
  </w:num>
  <w:num w:numId="24">
    <w:abstractNumId w:val="12"/>
  </w:num>
  <w:num w:numId="25">
    <w:abstractNumId w:val="3"/>
  </w:num>
  <w:num w:numId="2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8"/>
  </w:num>
  <w:num w:numId="34">
    <w:abstractNumId w:val="3"/>
  </w:num>
  <w:num w:numId="35">
    <w:abstractNumId w:val="3"/>
  </w:num>
  <w:num w:numId="36">
    <w:abstractNumId w:val="25"/>
  </w:num>
  <w:num w:numId="37">
    <w:abstractNumId w:val="18"/>
  </w:num>
  <w:num w:numId="38">
    <w:abstractNumId w:val="5"/>
  </w:num>
  <w:num w:numId="39">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80"/>
    <w:rsid w:val="00002A53"/>
    <w:rsid w:val="00003E6A"/>
    <w:rsid w:val="0000587A"/>
    <w:rsid w:val="00006C2E"/>
    <w:rsid w:val="00007EC6"/>
    <w:rsid w:val="0001023B"/>
    <w:rsid w:val="0001162C"/>
    <w:rsid w:val="000122AF"/>
    <w:rsid w:val="000125FD"/>
    <w:rsid w:val="00014E7A"/>
    <w:rsid w:val="00015B69"/>
    <w:rsid w:val="00015F4C"/>
    <w:rsid w:val="000174E0"/>
    <w:rsid w:val="0001793A"/>
    <w:rsid w:val="00020852"/>
    <w:rsid w:val="00022177"/>
    <w:rsid w:val="00022E3A"/>
    <w:rsid w:val="00022F3D"/>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63BB"/>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4FEF"/>
    <w:rsid w:val="00055A08"/>
    <w:rsid w:val="0006031A"/>
    <w:rsid w:val="00060726"/>
    <w:rsid w:val="0006115F"/>
    <w:rsid w:val="00061AFD"/>
    <w:rsid w:val="00061B07"/>
    <w:rsid w:val="00062D72"/>
    <w:rsid w:val="00062F83"/>
    <w:rsid w:val="000634BE"/>
    <w:rsid w:val="00064FC1"/>
    <w:rsid w:val="000662BF"/>
    <w:rsid w:val="00066570"/>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0C1"/>
    <w:rsid w:val="00086C2C"/>
    <w:rsid w:val="00092E70"/>
    <w:rsid w:val="00093DB2"/>
    <w:rsid w:val="000941B4"/>
    <w:rsid w:val="00094964"/>
    <w:rsid w:val="00097333"/>
    <w:rsid w:val="000979AE"/>
    <w:rsid w:val="00097A7A"/>
    <w:rsid w:val="000A0C4C"/>
    <w:rsid w:val="000A4F61"/>
    <w:rsid w:val="000A624D"/>
    <w:rsid w:val="000A72AC"/>
    <w:rsid w:val="000B0541"/>
    <w:rsid w:val="000B0853"/>
    <w:rsid w:val="000B1386"/>
    <w:rsid w:val="000B188D"/>
    <w:rsid w:val="000B1BAD"/>
    <w:rsid w:val="000B2ADA"/>
    <w:rsid w:val="000B3828"/>
    <w:rsid w:val="000B3987"/>
    <w:rsid w:val="000B6152"/>
    <w:rsid w:val="000B7452"/>
    <w:rsid w:val="000B7BCF"/>
    <w:rsid w:val="000C080A"/>
    <w:rsid w:val="000C0849"/>
    <w:rsid w:val="000C1FCA"/>
    <w:rsid w:val="000C2B95"/>
    <w:rsid w:val="000C3112"/>
    <w:rsid w:val="000C4595"/>
    <w:rsid w:val="000C479C"/>
    <w:rsid w:val="000C53AE"/>
    <w:rsid w:val="000C5D51"/>
    <w:rsid w:val="000C68DE"/>
    <w:rsid w:val="000C6FAC"/>
    <w:rsid w:val="000C7A22"/>
    <w:rsid w:val="000D1382"/>
    <w:rsid w:val="000D16F8"/>
    <w:rsid w:val="000D19D1"/>
    <w:rsid w:val="000D232F"/>
    <w:rsid w:val="000D23A2"/>
    <w:rsid w:val="000D2E5C"/>
    <w:rsid w:val="000D51B4"/>
    <w:rsid w:val="000D5751"/>
    <w:rsid w:val="000D58AB"/>
    <w:rsid w:val="000D7971"/>
    <w:rsid w:val="000D7C6A"/>
    <w:rsid w:val="000E11A6"/>
    <w:rsid w:val="000E16F8"/>
    <w:rsid w:val="000E19CF"/>
    <w:rsid w:val="000E2829"/>
    <w:rsid w:val="000E40B4"/>
    <w:rsid w:val="000E49DA"/>
    <w:rsid w:val="000E4EF8"/>
    <w:rsid w:val="000E5E4F"/>
    <w:rsid w:val="000E7E0B"/>
    <w:rsid w:val="000F003B"/>
    <w:rsid w:val="000F3114"/>
    <w:rsid w:val="000F387E"/>
    <w:rsid w:val="000F4E5D"/>
    <w:rsid w:val="000F5052"/>
    <w:rsid w:val="000F7383"/>
    <w:rsid w:val="000F7E1A"/>
    <w:rsid w:val="00100D80"/>
    <w:rsid w:val="0010159D"/>
    <w:rsid w:val="00101C13"/>
    <w:rsid w:val="00102B50"/>
    <w:rsid w:val="00103FD9"/>
    <w:rsid w:val="00105382"/>
    <w:rsid w:val="00105EE4"/>
    <w:rsid w:val="0010746E"/>
    <w:rsid w:val="00110769"/>
    <w:rsid w:val="0011158C"/>
    <w:rsid w:val="0011229B"/>
    <w:rsid w:val="00112453"/>
    <w:rsid w:val="00114C47"/>
    <w:rsid w:val="00116505"/>
    <w:rsid w:val="0011672A"/>
    <w:rsid w:val="00117213"/>
    <w:rsid w:val="001179E7"/>
    <w:rsid w:val="001207AA"/>
    <w:rsid w:val="00120849"/>
    <w:rsid w:val="0012180D"/>
    <w:rsid w:val="00122D33"/>
    <w:rsid w:val="0012397B"/>
    <w:rsid w:val="00123BA3"/>
    <w:rsid w:val="00123DCF"/>
    <w:rsid w:val="00127966"/>
    <w:rsid w:val="00130400"/>
    <w:rsid w:val="00133D9A"/>
    <w:rsid w:val="0013410C"/>
    <w:rsid w:val="00134C49"/>
    <w:rsid w:val="0013511F"/>
    <w:rsid w:val="001359EF"/>
    <w:rsid w:val="001361F5"/>
    <w:rsid w:val="00136C50"/>
    <w:rsid w:val="00137680"/>
    <w:rsid w:val="00137923"/>
    <w:rsid w:val="00143E05"/>
    <w:rsid w:val="001443A3"/>
    <w:rsid w:val="00147252"/>
    <w:rsid w:val="0014763D"/>
    <w:rsid w:val="00154396"/>
    <w:rsid w:val="001544A7"/>
    <w:rsid w:val="0015541B"/>
    <w:rsid w:val="001554EF"/>
    <w:rsid w:val="001561D9"/>
    <w:rsid w:val="001568E5"/>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6A4F"/>
    <w:rsid w:val="00176D0F"/>
    <w:rsid w:val="0017747E"/>
    <w:rsid w:val="001777C1"/>
    <w:rsid w:val="00177D29"/>
    <w:rsid w:val="001802E7"/>
    <w:rsid w:val="001805A4"/>
    <w:rsid w:val="00182B8E"/>
    <w:rsid w:val="00183251"/>
    <w:rsid w:val="001835B7"/>
    <w:rsid w:val="00183678"/>
    <w:rsid w:val="00183A6C"/>
    <w:rsid w:val="001842AE"/>
    <w:rsid w:val="0018433A"/>
    <w:rsid w:val="001843B0"/>
    <w:rsid w:val="001847AA"/>
    <w:rsid w:val="0018760F"/>
    <w:rsid w:val="0019003C"/>
    <w:rsid w:val="001936EA"/>
    <w:rsid w:val="00193724"/>
    <w:rsid w:val="00193C1F"/>
    <w:rsid w:val="0019455D"/>
    <w:rsid w:val="00194CD0"/>
    <w:rsid w:val="00195C95"/>
    <w:rsid w:val="001971C6"/>
    <w:rsid w:val="001A04FC"/>
    <w:rsid w:val="001A0E1D"/>
    <w:rsid w:val="001A0F7B"/>
    <w:rsid w:val="001A3BB0"/>
    <w:rsid w:val="001A4980"/>
    <w:rsid w:val="001A4A8B"/>
    <w:rsid w:val="001B03D8"/>
    <w:rsid w:val="001B16EF"/>
    <w:rsid w:val="001B3099"/>
    <w:rsid w:val="001B3CE6"/>
    <w:rsid w:val="001B3D77"/>
    <w:rsid w:val="001B7811"/>
    <w:rsid w:val="001C4BA8"/>
    <w:rsid w:val="001C4BB0"/>
    <w:rsid w:val="001C50DD"/>
    <w:rsid w:val="001D0189"/>
    <w:rsid w:val="001D15D8"/>
    <w:rsid w:val="001D197B"/>
    <w:rsid w:val="001D2E00"/>
    <w:rsid w:val="001D3465"/>
    <w:rsid w:val="001D4544"/>
    <w:rsid w:val="001D5F4E"/>
    <w:rsid w:val="001D78ED"/>
    <w:rsid w:val="001E0BFB"/>
    <w:rsid w:val="001E1E6E"/>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4347"/>
    <w:rsid w:val="002153FF"/>
    <w:rsid w:val="002176BF"/>
    <w:rsid w:val="00217703"/>
    <w:rsid w:val="002179B4"/>
    <w:rsid w:val="0022046A"/>
    <w:rsid w:val="00220CE6"/>
    <w:rsid w:val="00221269"/>
    <w:rsid w:val="00225E9B"/>
    <w:rsid w:val="0022606D"/>
    <w:rsid w:val="00227673"/>
    <w:rsid w:val="00230146"/>
    <w:rsid w:val="00230413"/>
    <w:rsid w:val="00231E57"/>
    <w:rsid w:val="00236135"/>
    <w:rsid w:val="002364A3"/>
    <w:rsid w:val="0023771C"/>
    <w:rsid w:val="002403F2"/>
    <w:rsid w:val="0025065E"/>
    <w:rsid w:val="0025073B"/>
    <w:rsid w:val="002525DC"/>
    <w:rsid w:val="0025331A"/>
    <w:rsid w:val="00253D53"/>
    <w:rsid w:val="00255B27"/>
    <w:rsid w:val="002622AB"/>
    <w:rsid w:val="002625AA"/>
    <w:rsid w:val="002629AD"/>
    <w:rsid w:val="00263079"/>
    <w:rsid w:val="002650B3"/>
    <w:rsid w:val="002660DC"/>
    <w:rsid w:val="002664FD"/>
    <w:rsid w:val="002666C6"/>
    <w:rsid w:val="00267DD9"/>
    <w:rsid w:val="002701BA"/>
    <w:rsid w:val="002712D1"/>
    <w:rsid w:val="00272C5C"/>
    <w:rsid w:val="00272DE7"/>
    <w:rsid w:val="00273A72"/>
    <w:rsid w:val="00274788"/>
    <w:rsid w:val="00276139"/>
    <w:rsid w:val="002770E7"/>
    <w:rsid w:val="00277559"/>
    <w:rsid w:val="00277FDC"/>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2E0"/>
    <w:rsid w:val="0029471A"/>
    <w:rsid w:val="00294800"/>
    <w:rsid w:val="00295096"/>
    <w:rsid w:val="00295394"/>
    <w:rsid w:val="00295528"/>
    <w:rsid w:val="002962F6"/>
    <w:rsid w:val="00297FCD"/>
    <w:rsid w:val="002A09A8"/>
    <w:rsid w:val="002A0D55"/>
    <w:rsid w:val="002A1A39"/>
    <w:rsid w:val="002A1CC6"/>
    <w:rsid w:val="002A353D"/>
    <w:rsid w:val="002A4D6F"/>
    <w:rsid w:val="002A4FA6"/>
    <w:rsid w:val="002A5038"/>
    <w:rsid w:val="002A5937"/>
    <w:rsid w:val="002A5B73"/>
    <w:rsid w:val="002A6310"/>
    <w:rsid w:val="002A733A"/>
    <w:rsid w:val="002A79F1"/>
    <w:rsid w:val="002B1533"/>
    <w:rsid w:val="002B1F97"/>
    <w:rsid w:val="002B2093"/>
    <w:rsid w:val="002B26B1"/>
    <w:rsid w:val="002B3195"/>
    <w:rsid w:val="002B3B1A"/>
    <w:rsid w:val="002B4B1A"/>
    <w:rsid w:val="002B5D9D"/>
    <w:rsid w:val="002B7B3F"/>
    <w:rsid w:val="002C0EAB"/>
    <w:rsid w:val="002C0EC7"/>
    <w:rsid w:val="002C1DD4"/>
    <w:rsid w:val="002C2863"/>
    <w:rsid w:val="002C2AF9"/>
    <w:rsid w:val="002C407F"/>
    <w:rsid w:val="002C494B"/>
    <w:rsid w:val="002C56C8"/>
    <w:rsid w:val="002C6985"/>
    <w:rsid w:val="002D02CB"/>
    <w:rsid w:val="002D2FA3"/>
    <w:rsid w:val="002D581D"/>
    <w:rsid w:val="002D59B0"/>
    <w:rsid w:val="002D6500"/>
    <w:rsid w:val="002D71E2"/>
    <w:rsid w:val="002E0B09"/>
    <w:rsid w:val="002E3333"/>
    <w:rsid w:val="002E4232"/>
    <w:rsid w:val="002E489E"/>
    <w:rsid w:val="002E4BEC"/>
    <w:rsid w:val="002E4DD2"/>
    <w:rsid w:val="002E4EA6"/>
    <w:rsid w:val="002E52E8"/>
    <w:rsid w:val="002E5658"/>
    <w:rsid w:val="002E6638"/>
    <w:rsid w:val="002E78E2"/>
    <w:rsid w:val="002F01B3"/>
    <w:rsid w:val="002F068F"/>
    <w:rsid w:val="002F0D22"/>
    <w:rsid w:val="002F17AF"/>
    <w:rsid w:val="002F396E"/>
    <w:rsid w:val="002F489C"/>
    <w:rsid w:val="002F4C4E"/>
    <w:rsid w:val="002F6205"/>
    <w:rsid w:val="002F6AB4"/>
    <w:rsid w:val="002F6B3B"/>
    <w:rsid w:val="002F6DD8"/>
    <w:rsid w:val="002F6E94"/>
    <w:rsid w:val="00300CFC"/>
    <w:rsid w:val="00301AE8"/>
    <w:rsid w:val="00301C19"/>
    <w:rsid w:val="00301CCB"/>
    <w:rsid w:val="003042CC"/>
    <w:rsid w:val="00304EAF"/>
    <w:rsid w:val="0030559A"/>
    <w:rsid w:val="00305BAE"/>
    <w:rsid w:val="00305F23"/>
    <w:rsid w:val="003074C1"/>
    <w:rsid w:val="003107FE"/>
    <w:rsid w:val="0031085B"/>
    <w:rsid w:val="00310EE3"/>
    <w:rsid w:val="00311756"/>
    <w:rsid w:val="00311F7E"/>
    <w:rsid w:val="003126F4"/>
    <w:rsid w:val="00312DE3"/>
    <w:rsid w:val="003153BC"/>
    <w:rsid w:val="00315925"/>
    <w:rsid w:val="00315B2F"/>
    <w:rsid w:val="00315D15"/>
    <w:rsid w:val="0031637A"/>
    <w:rsid w:val="003172DC"/>
    <w:rsid w:val="003216F2"/>
    <w:rsid w:val="0032249F"/>
    <w:rsid w:val="00323198"/>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171E"/>
    <w:rsid w:val="00347B6B"/>
    <w:rsid w:val="00351630"/>
    <w:rsid w:val="00351825"/>
    <w:rsid w:val="003520EB"/>
    <w:rsid w:val="003523D2"/>
    <w:rsid w:val="0035284E"/>
    <w:rsid w:val="00352C96"/>
    <w:rsid w:val="003539FE"/>
    <w:rsid w:val="0035462D"/>
    <w:rsid w:val="00354802"/>
    <w:rsid w:val="00355E81"/>
    <w:rsid w:val="0036260E"/>
    <w:rsid w:val="00367880"/>
    <w:rsid w:val="003679D1"/>
    <w:rsid w:val="00370F5E"/>
    <w:rsid w:val="0037115A"/>
    <w:rsid w:val="00371720"/>
    <w:rsid w:val="00371A02"/>
    <w:rsid w:val="0037239A"/>
    <w:rsid w:val="003731BB"/>
    <w:rsid w:val="00373300"/>
    <w:rsid w:val="003738F7"/>
    <w:rsid w:val="00374039"/>
    <w:rsid w:val="00374F70"/>
    <w:rsid w:val="0037588D"/>
    <w:rsid w:val="00375985"/>
    <w:rsid w:val="00377915"/>
    <w:rsid w:val="00380617"/>
    <w:rsid w:val="00380F41"/>
    <w:rsid w:val="00380F85"/>
    <w:rsid w:val="00381EFD"/>
    <w:rsid w:val="00382884"/>
    <w:rsid w:val="00384A0C"/>
    <w:rsid w:val="0038730D"/>
    <w:rsid w:val="003903B7"/>
    <w:rsid w:val="00391D8E"/>
    <w:rsid w:val="00392B0D"/>
    <w:rsid w:val="00392EC0"/>
    <w:rsid w:val="00393B5C"/>
    <w:rsid w:val="0039496A"/>
    <w:rsid w:val="00394AA2"/>
    <w:rsid w:val="00394E75"/>
    <w:rsid w:val="00395492"/>
    <w:rsid w:val="00395841"/>
    <w:rsid w:val="00395843"/>
    <w:rsid w:val="00395E28"/>
    <w:rsid w:val="00397A85"/>
    <w:rsid w:val="00397A8E"/>
    <w:rsid w:val="00397C2F"/>
    <w:rsid w:val="003A014E"/>
    <w:rsid w:val="003A0881"/>
    <w:rsid w:val="003A08DF"/>
    <w:rsid w:val="003A2B58"/>
    <w:rsid w:val="003A417A"/>
    <w:rsid w:val="003A4D17"/>
    <w:rsid w:val="003A504C"/>
    <w:rsid w:val="003A57BB"/>
    <w:rsid w:val="003B01E4"/>
    <w:rsid w:val="003B102D"/>
    <w:rsid w:val="003B2016"/>
    <w:rsid w:val="003B301F"/>
    <w:rsid w:val="003B3E00"/>
    <w:rsid w:val="003B48BB"/>
    <w:rsid w:val="003B53E7"/>
    <w:rsid w:val="003B58D2"/>
    <w:rsid w:val="003B655E"/>
    <w:rsid w:val="003B6DCA"/>
    <w:rsid w:val="003B77A1"/>
    <w:rsid w:val="003C20A6"/>
    <w:rsid w:val="003C2FE2"/>
    <w:rsid w:val="003C3FFE"/>
    <w:rsid w:val="003C5C02"/>
    <w:rsid w:val="003C74C0"/>
    <w:rsid w:val="003C7655"/>
    <w:rsid w:val="003D02C7"/>
    <w:rsid w:val="003D03B6"/>
    <w:rsid w:val="003D05E1"/>
    <w:rsid w:val="003D09E5"/>
    <w:rsid w:val="003D16F6"/>
    <w:rsid w:val="003D25B3"/>
    <w:rsid w:val="003D451A"/>
    <w:rsid w:val="003D4B4E"/>
    <w:rsid w:val="003D4EE5"/>
    <w:rsid w:val="003D727F"/>
    <w:rsid w:val="003D76A1"/>
    <w:rsid w:val="003E0230"/>
    <w:rsid w:val="003E0F74"/>
    <w:rsid w:val="003E1613"/>
    <w:rsid w:val="003E16BE"/>
    <w:rsid w:val="003E1731"/>
    <w:rsid w:val="003E3627"/>
    <w:rsid w:val="003E40AA"/>
    <w:rsid w:val="003E4BC7"/>
    <w:rsid w:val="003E53C9"/>
    <w:rsid w:val="003E544A"/>
    <w:rsid w:val="003E56FD"/>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35B"/>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BDD"/>
    <w:rsid w:val="00427F1B"/>
    <w:rsid w:val="00431165"/>
    <w:rsid w:val="00431659"/>
    <w:rsid w:val="004327CE"/>
    <w:rsid w:val="00433346"/>
    <w:rsid w:val="004340EB"/>
    <w:rsid w:val="00435D5E"/>
    <w:rsid w:val="00436EE8"/>
    <w:rsid w:val="004375A9"/>
    <w:rsid w:val="0043794E"/>
    <w:rsid w:val="00437EA0"/>
    <w:rsid w:val="00443E17"/>
    <w:rsid w:val="004446E6"/>
    <w:rsid w:val="004463E1"/>
    <w:rsid w:val="004467EB"/>
    <w:rsid w:val="004479B2"/>
    <w:rsid w:val="00450138"/>
    <w:rsid w:val="004509DB"/>
    <w:rsid w:val="004514F9"/>
    <w:rsid w:val="00454593"/>
    <w:rsid w:val="00455158"/>
    <w:rsid w:val="004571F4"/>
    <w:rsid w:val="004579C7"/>
    <w:rsid w:val="004607FB"/>
    <w:rsid w:val="00460E63"/>
    <w:rsid w:val="00461334"/>
    <w:rsid w:val="00462FD4"/>
    <w:rsid w:val="00464A2A"/>
    <w:rsid w:val="00465DD3"/>
    <w:rsid w:val="00467084"/>
    <w:rsid w:val="00467512"/>
    <w:rsid w:val="004723AF"/>
    <w:rsid w:val="004752A4"/>
    <w:rsid w:val="00475FEC"/>
    <w:rsid w:val="00477939"/>
    <w:rsid w:val="00477AD1"/>
    <w:rsid w:val="00477BDD"/>
    <w:rsid w:val="00480968"/>
    <w:rsid w:val="00481164"/>
    <w:rsid w:val="00481C48"/>
    <w:rsid w:val="00481C59"/>
    <w:rsid w:val="0048315D"/>
    <w:rsid w:val="00483374"/>
    <w:rsid w:val="00484370"/>
    <w:rsid w:val="00485270"/>
    <w:rsid w:val="00487950"/>
    <w:rsid w:val="00487DFC"/>
    <w:rsid w:val="00487EAA"/>
    <w:rsid w:val="00490408"/>
    <w:rsid w:val="00490AC3"/>
    <w:rsid w:val="004910E3"/>
    <w:rsid w:val="00491496"/>
    <w:rsid w:val="004928A1"/>
    <w:rsid w:val="004928EC"/>
    <w:rsid w:val="00492F9E"/>
    <w:rsid w:val="004931AB"/>
    <w:rsid w:val="004947AF"/>
    <w:rsid w:val="00494EAD"/>
    <w:rsid w:val="0049584C"/>
    <w:rsid w:val="004970E8"/>
    <w:rsid w:val="004978C8"/>
    <w:rsid w:val="004A02F2"/>
    <w:rsid w:val="004A1BBC"/>
    <w:rsid w:val="004A20A5"/>
    <w:rsid w:val="004A2F44"/>
    <w:rsid w:val="004A40BF"/>
    <w:rsid w:val="004A6548"/>
    <w:rsid w:val="004A6666"/>
    <w:rsid w:val="004B12F2"/>
    <w:rsid w:val="004B404E"/>
    <w:rsid w:val="004B43ED"/>
    <w:rsid w:val="004B49CF"/>
    <w:rsid w:val="004B49FD"/>
    <w:rsid w:val="004B526E"/>
    <w:rsid w:val="004B54B3"/>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1EB"/>
    <w:rsid w:val="004D6ED8"/>
    <w:rsid w:val="004D74CD"/>
    <w:rsid w:val="004D74D9"/>
    <w:rsid w:val="004E0BB0"/>
    <w:rsid w:val="004E0C79"/>
    <w:rsid w:val="004E0F69"/>
    <w:rsid w:val="004E1955"/>
    <w:rsid w:val="004E213A"/>
    <w:rsid w:val="004E28A5"/>
    <w:rsid w:val="004E3B25"/>
    <w:rsid w:val="004E412F"/>
    <w:rsid w:val="004E664E"/>
    <w:rsid w:val="004E71AB"/>
    <w:rsid w:val="004E7331"/>
    <w:rsid w:val="004E7A00"/>
    <w:rsid w:val="004F0A4A"/>
    <w:rsid w:val="004F1B24"/>
    <w:rsid w:val="004F31FF"/>
    <w:rsid w:val="004F3C5B"/>
    <w:rsid w:val="004F3CE7"/>
    <w:rsid w:val="004F503D"/>
    <w:rsid w:val="004F5B6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870"/>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0C64"/>
    <w:rsid w:val="005315F7"/>
    <w:rsid w:val="005324A9"/>
    <w:rsid w:val="00534A54"/>
    <w:rsid w:val="00534A60"/>
    <w:rsid w:val="0053585E"/>
    <w:rsid w:val="00535EB5"/>
    <w:rsid w:val="0053687E"/>
    <w:rsid w:val="00536B2B"/>
    <w:rsid w:val="00536E56"/>
    <w:rsid w:val="00537881"/>
    <w:rsid w:val="00537CC2"/>
    <w:rsid w:val="00540D97"/>
    <w:rsid w:val="00540DF1"/>
    <w:rsid w:val="00541DCD"/>
    <w:rsid w:val="00542227"/>
    <w:rsid w:val="00543E6C"/>
    <w:rsid w:val="00545137"/>
    <w:rsid w:val="00550376"/>
    <w:rsid w:val="00551B00"/>
    <w:rsid w:val="005520D2"/>
    <w:rsid w:val="00553146"/>
    <w:rsid w:val="00553AAF"/>
    <w:rsid w:val="00553D4E"/>
    <w:rsid w:val="005564B1"/>
    <w:rsid w:val="005570FB"/>
    <w:rsid w:val="00557E0E"/>
    <w:rsid w:val="005601B2"/>
    <w:rsid w:val="005644B2"/>
    <w:rsid w:val="00565087"/>
    <w:rsid w:val="0056573F"/>
    <w:rsid w:val="00565A91"/>
    <w:rsid w:val="005708E3"/>
    <w:rsid w:val="005710DB"/>
    <w:rsid w:val="0057155E"/>
    <w:rsid w:val="005715B0"/>
    <w:rsid w:val="005716F1"/>
    <w:rsid w:val="00572317"/>
    <w:rsid w:val="0057251D"/>
    <w:rsid w:val="00573511"/>
    <w:rsid w:val="0057462E"/>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028"/>
    <w:rsid w:val="005A549B"/>
    <w:rsid w:val="005A5C68"/>
    <w:rsid w:val="005A5FA4"/>
    <w:rsid w:val="005A6F6F"/>
    <w:rsid w:val="005B222E"/>
    <w:rsid w:val="005B5454"/>
    <w:rsid w:val="005B61EE"/>
    <w:rsid w:val="005B65DB"/>
    <w:rsid w:val="005B6710"/>
    <w:rsid w:val="005B6846"/>
    <w:rsid w:val="005B72B0"/>
    <w:rsid w:val="005B7573"/>
    <w:rsid w:val="005B76FB"/>
    <w:rsid w:val="005B78F8"/>
    <w:rsid w:val="005C0564"/>
    <w:rsid w:val="005C0861"/>
    <w:rsid w:val="005C15A6"/>
    <w:rsid w:val="005C1839"/>
    <w:rsid w:val="005C226B"/>
    <w:rsid w:val="005C33CC"/>
    <w:rsid w:val="005C34CF"/>
    <w:rsid w:val="005C4749"/>
    <w:rsid w:val="005C506C"/>
    <w:rsid w:val="005C681D"/>
    <w:rsid w:val="005C6875"/>
    <w:rsid w:val="005D0F35"/>
    <w:rsid w:val="005D1268"/>
    <w:rsid w:val="005D213F"/>
    <w:rsid w:val="005D3A47"/>
    <w:rsid w:val="005D3CD7"/>
    <w:rsid w:val="005D578C"/>
    <w:rsid w:val="005D6FC0"/>
    <w:rsid w:val="005E0152"/>
    <w:rsid w:val="005E175F"/>
    <w:rsid w:val="005E1AC8"/>
    <w:rsid w:val="005E2292"/>
    <w:rsid w:val="005E3455"/>
    <w:rsid w:val="005E621B"/>
    <w:rsid w:val="005E64E1"/>
    <w:rsid w:val="005F0CA7"/>
    <w:rsid w:val="005F29C8"/>
    <w:rsid w:val="005F34A4"/>
    <w:rsid w:val="005F591E"/>
    <w:rsid w:val="005F5C42"/>
    <w:rsid w:val="005F5E36"/>
    <w:rsid w:val="005F5EB6"/>
    <w:rsid w:val="005F64FA"/>
    <w:rsid w:val="005F651E"/>
    <w:rsid w:val="005F6D32"/>
    <w:rsid w:val="005F6F3B"/>
    <w:rsid w:val="005F7721"/>
    <w:rsid w:val="005F7E84"/>
    <w:rsid w:val="0060071A"/>
    <w:rsid w:val="00601DD9"/>
    <w:rsid w:val="0060259B"/>
    <w:rsid w:val="006037F6"/>
    <w:rsid w:val="0060429E"/>
    <w:rsid w:val="00604D14"/>
    <w:rsid w:val="00604D84"/>
    <w:rsid w:val="00605756"/>
    <w:rsid w:val="00606A90"/>
    <w:rsid w:val="00610631"/>
    <w:rsid w:val="00610DD1"/>
    <w:rsid w:val="00611566"/>
    <w:rsid w:val="00612350"/>
    <w:rsid w:val="006131A7"/>
    <w:rsid w:val="006133E4"/>
    <w:rsid w:val="0062068C"/>
    <w:rsid w:val="006210CF"/>
    <w:rsid w:val="00621232"/>
    <w:rsid w:val="00621492"/>
    <w:rsid w:val="00622C78"/>
    <w:rsid w:val="00622FB0"/>
    <w:rsid w:val="00624505"/>
    <w:rsid w:val="00625EF2"/>
    <w:rsid w:val="00627424"/>
    <w:rsid w:val="0062747C"/>
    <w:rsid w:val="00627AEB"/>
    <w:rsid w:val="00632971"/>
    <w:rsid w:val="00633150"/>
    <w:rsid w:val="006349BE"/>
    <w:rsid w:val="00635675"/>
    <w:rsid w:val="00635C47"/>
    <w:rsid w:val="00635C8C"/>
    <w:rsid w:val="006364E0"/>
    <w:rsid w:val="00637D77"/>
    <w:rsid w:val="00640B46"/>
    <w:rsid w:val="0064161C"/>
    <w:rsid w:val="00641BF1"/>
    <w:rsid w:val="00641E8C"/>
    <w:rsid w:val="006429B6"/>
    <w:rsid w:val="00643906"/>
    <w:rsid w:val="006439CB"/>
    <w:rsid w:val="00644EF7"/>
    <w:rsid w:val="00645110"/>
    <w:rsid w:val="0065098E"/>
    <w:rsid w:val="00651E1E"/>
    <w:rsid w:val="00652159"/>
    <w:rsid w:val="0065224A"/>
    <w:rsid w:val="00652254"/>
    <w:rsid w:val="0065258E"/>
    <w:rsid w:val="00654EC5"/>
    <w:rsid w:val="00655872"/>
    <w:rsid w:val="006576C5"/>
    <w:rsid w:val="006579E8"/>
    <w:rsid w:val="006626C9"/>
    <w:rsid w:val="00662739"/>
    <w:rsid w:val="00664958"/>
    <w:rsid w:val="00664DC4"/>
    <w:rsid w:val="006657A0"/>
    <w:rsid w:val="00665BE3"/>
    <w:rsid w:val="006664CA"/>
    <w:rsid w:val="00666BC5"/>
    <w:rsid w:val="0067071D"/>
    <w:rsid w:val="00670D17"/>
    <w:rsid w:val="00671593"/>
    <w:rsid w:val="00671C05"/>
    <w:rsid w:val="00672DD3"/>
    <w:rsid w:val="00673DA5"/>
    <w:rsid w:val="00674A37"/>
    <w:rsid w:val="00676EB3"/>
    <w:rsid w:val="006778D1"/>
    <w:rsid w:val="006778DA"/>
    <w:rsid w:val="006803A9"/>
    <w:rsid w:val="00680F27"/>
    <w:rsid w:val="00680F84"/>
    <w:rsid w:val="006820D9"/>
    <w:rsid w:val="006821D6"/>
    <w:rsid w:val="00682382"/>
    <w:rsid w:val="00682DB1"/>
    <w:rsid w:val="00686A67"/>
    <w:rsid w:val="00687F04"/>
    <w:rsid w:val="00693169"/>
    <w:rsid w:val="0069351A"/>
    <w:rsid w:val="006937BA"/>
    <w:rsid w:val="00695FE2"/>
    <w:rsid w:val="00697F47"/>
    <w:rsid w:val="006A16B1"/>
    <w:rsid w:val="006A1844"/>
    <w:rsid w:val="006A20CA"/>
    <w:rsid w:val="006A22ED"/>
    <w:rsid w:val="006A3000"/>
    <w:rsid w:val="006A7254"/>
    <w:rsid w:val="006B0D76"/>
    <w:rsid w:val="006B1EF5"/>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35FB"/>
    <w:rsid w:val="006E42B5"/>
    <w:rsid w:val="006E44E6"/>
    <w:rsid w:val="006E5508"/>
    <w:rsid w:val="006E7671"/>
    <w:rsid w:val="006E77BE"/>
    <w:rsid w:val="006F0A23"/>
    <w:rsid w:val="006F2575"/>
    <w:rsid w:val="006F274D"/>
    <w:rsid w:val="006F3E11"/>
    <w:rsid w:val="006F3F50"/>
    <w:rsid w:val="006F5815"/>
    <w:rsid w:val="006F5D5B"/>
    <w:rsid w:val="006F6972"/>
    <w:rsid w:val="006F6F27"/>
    <w:rsid w:val="006F755D"/>
    <w:rsid w:val="006F7845"/>
    <w:rsid w:val="007016A1"/>
    <w:rsid w:val="00702631"/>
    <w:rsid w:val="00702694"/>
    <w:rsid w:val="007033D9"/>
    <w:rsid w:val="00706C29"/>
    <w:rsid w:val="007145EA"/>
    <w:rsid w:val="00715E5D"/>
    <w:rsid w:val="00716765"/>
    <w:rsid w:val="00721B21"/>
    <w:rsid w:val="00721C1E"/>
    <w:rsid w:val="0072520D"/>
    <w:rsid w:val="00726628"/>
    <w:rsid w:val="00727957"/>
    <w:rsid w:val="00727D3A"/>
    <w:rsid w:val="00727FC2"/>
    <w:rsid w:val="00730350"/>
    <w:rsid w:val="00734738"/>
    <w:rsid w:val="00734A5B"/>
    <w:rsid w:val="00735860"/>
    <w:rsid w:val="007366E0"/>
    <w:rsid w:val="00737B4E"/>
    <w:rsid w:val="00740A39"/>
    <w:rsid w:val="007413A2"/>
    <w:rsid w:val="007418E3"/>
    <w:rsid w:val="00744CE1"/>
    <w:rsid w:val="00744E76"/>
    <w:rsid w:val="00745016"/>
    <w:rsid w:val="00745C5F"/>
    <w:rsid w:val="0074657D"/>
    <w:rsid w:val="007506BD"/>
    <w:rsid w:val="00751B62"/>
    <w:rsid w:val="00752FAE"/>
    <w:rsid w:val="0075366B"/>
    <w:rsid w:val="00753BB0"/>
    <w:rsid w:val="00757BF5"/>
    <w:rsid w:val="00757D40"/>
    <w:rsid w:val="00760928"/>
    <w:rsid w:val="00760A7B"/>
    <w:rsid w:val="00760C39"/>
    <w:rsid w:val="007617D6"/>
    <w:rsid w:val="00761EF7"/>
    <w:rsid w:val="00762EF9"/>
    <w:rsid w:val="00763C12"/>
    <w:rsid w:val="0076452A"/>
    <w:rsid w:val="00764F95"/>
    <w:rsid w:val="00765B35"/>
    <w:rsid w:val="00766CE8"/>
    <w:rsid w:val="00766D79"/>
    <w:rsid w:val="007672A3"/>
    <w:rsid w:val="00767383"/>
    <w:rsid w:val="00767FBB"/>
    <w:rsid w:val="0077001A"/>
    <w:rsid w:val="0077237E"/>
    <w:rsid w:val="0077293C"/>
    <w:rsid w:val="00772E60"/>
    <w:rsid w:val="007734C5"/>
    <w:rsid w:val="00774CC7"/>
    <w:rsid w:val="00774E61"/>
    <w:rsid w:val="007758B2"/>
    <w:rsid w:val="007765CE"/>
    <w:rsid w:val="0077661C"/>
    <w:rsid w:val="00780824"/>
    <w:rsid w:val="00781437"/>
    <w:rsid w:val="00781F0F"/>
    <w:rsid w:val="00782D14"/>
    <w:rsid w:val="00783733"/>
    <w:rsid w:val="007853B3"/>
    <w:rsid w:val="00785F5D"/>
    <w:rsid w:val="007860A5"/>
    <w:rsid w:val="007864B8"/>
    <w:rsid w:val="007869F3"/>
    <w:rsid w:val="0078727C"/>
    <w:rsid w:val="00787585"/>
    <w:rsid w:val="00787E99"/>
    <w:rsid w:val="00790092"/>
    <w:rsid w:val="0079186C"/>
    <w:rsid w:val="007934F7"/>
    <w:rsid w:val="00793634"/>
    <w:rsid w:val="0079527E"/>
    <w:rsid w:val="007957E6"/>
    <w:rsid w:val="007962DB"/>
    <w:rsid w:val="007968C8"/>
    <w:rsid w:val="0079764C"/>
    <w:rsid w:val="00797FAE"/>
    <w:rsid w:val="007A0073"/>
    <w:rsid w:val="007A2E90"/>
    <w:rsid w:val="007A349A"/>
    <w:rsid w:val="007A4B16"/>
    <w:rsid w:val="007A66CE"/>
    <w:rsid w:val="007A69BF"/>
    <w:rsid w:val="007A7ADC"/>
    <w:rsid w:val="007B37FE"/>
    <w:rsid w:val="007B3DFF"/>
    <w:rsid w:val="007B60FC"/>
    <w:rsid w:val="007B7578"/>
    <w:rsid w:val="007B779D"/>
    <w:rsid w:val="007C095F"/>
    <w:rsid w:val="007C0E62"/>
    <w:rsid w:val="007C1D88"/>
    <w:rsid w:val="007C288E"/>
    <w:rsid w:val="007C2D08"/>
    <w:rsid w:val="007C2DC9"/>
    <w:rsid w:val="007C2F69"/>
    <w:rsid w:val="007C38C7"/>
    <w:rsid w:val="007C598F"/>
    <w:rsid w:val="007C5E5B"/>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3B8A"/>
    <w:rsid w:val="007E56CB"/>
    <w:rsid w:val="007E574B"/>
    <w:rsid w:val="007E77B1"/>
    <w:rsid w:val="007F0139"/>
    <w:rsid w:val="007F060D"/>
    <w:rsid w:val="007F0DDD"/>
    <w:rsid w:val="007F4588"/>
    <w:rsid w:val="007F4A5C"/>
    <w:rsid w:val="007F4FAF"/>
    <w:rsid w:val="007F5ED1"/>
    <w:rsid w:val="007F5FF1"/>
    <w:rsid w:val="007F7BC9"/>
    <w:rsid w:val="00800BE7"/>
    <w:rsid w:val="00801906"/>
    <w:rsid w:val="00802839"/>
    <w:rsid w:val="008028A4"/>
    <w:rsid w:val="00803926"/>
    <w:rsid w:val="008040D0"/>
    <w:rsid w:val="00804A03"/>
    <w:rsid w:val="008054BA"/>
    <w:rsid w:val="00805561"/>
    <w:rsid w:val="00805A44"/>
    <w:rsid w:val="00805D52"/>
    <w:rsid w:val="00805DF9"/>
    <w:rsid w:val="0080674D"/>
    <w:rsid w:val="008075D6"/>
    <w:rsid w:val="00807CC5"/>
    <w:rsid w:val="0081100D"/>
    <w:rsid w:val="00811BC0"/>
    <w:rsid w:val="008125F2"/>
    <w:rsid w:val="00813A6E"/>
    <w:rsid w:val="00814499"/>
    <w:rsid w:val="0081472D"/>
    <w:rsid w:val="00816B8F"/>
    <w:rsid w:val="00817BA0"/>
    <w:rsid w:val="008215B3"/>
    <w:rsid w:val="008225CA"/>
    <w:rsid w:val="00823426"/>
    <w:rsid w:val="00823A66"/>
    <w:rsid w:val="0082579B"/>
    <w:rsid w:val="00825EE0"/>
    <w:rsid w:val="0082674B"/>
    <w:rsid w:val="008276E5"/>
    <w:rsid w:val="008305D8"/>
    <w:rsid w:val="00831BD8"/>
    <w:rsid w:val="00832784"/>
    <w:rsid w:val="00834B8A"/>
    <w:rsid w:val="008352DD"/>
    <w:rsid w:val="00835EAD"/>
    <w:rsid w:val="0083635E"/>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807"/>
    <w:rsid w:val="008C244E"/>
    <w:rsid w:val="008C25B1"/>
    <w:rsid w:val="008C4A9F"/>
    <w:rsid w:val="008C4FEA"/>
    <w:rsid w:val="008C7CF9"/>
    <w:rsid w:val="008D07F9"/>
    <w:rsid w:val="008D0C27"/>
    <w:rsid w:val="008D0FA8"/>
    <w:rsid w:val="008D2E9F"/>
    <w:rsid w:val="008D348D"/>
    <w:rsid w:val="008D38CD"/>
    <w:rsid w:val="008D3E9D"/>
    <w:rsid w:val="008D5D2C"/>
    <w:rsid w:val="008E00BB"/>
    <w:rsid w:val="008E229B"/>
    <w:rsid w:val="008E399C"/>
    <w:rsid w:val="008E488E"/>
    <w:rsid w:val="008E5066"/>
    <w:rsid w:val="008E5D85"/>
    <w:rsid w:val="008E5EBD"/>
    <w:rsid w:val="008E606A"/>
    <w:rsid w:val="008E73E6"/>
    <w:rsid w:val="008F20E5"/>
    <w:rsid w:val="008F238B"/>
    <w:rsid w:val="008F3303"/>
    <w:rsid w:val="008F580F"/>
    <w:rsid w:val="008F6882"/>
    <w:rsid w:val="008F6EAA"/>
    <w:rsid w:val="008F749F"/>
    <w:rsid w:val="00900B11"/>
    <w:rsid w:val="009016F7"/>
    <w:rsid w:val="0090271F"/>
    <w:rsid w:val="00902F91"/>
    <w:rsid w:val="009030EF"/>
    <w:rsid w:val="00903E2A"/>
    <w:rsid w:val="0090442B"/>
    <w:rsid w:val="00905D5C"/>
    <w:rsid w:val="00905E61"/>
    <w:rsid w:val="00906106"/>
    <w:rsid w:val="00907479"/>
    <w:rsid w:val="00910415"/>
    <w:rsid w:val="009138FD"/>
    <w:rsid w:val="00916296"/>
    <w:rsid w:val="00916396"/>
    <w:rsid w:val="009163CB"/>
    <w:rsid w:val="009167B9"/>
    <w:rsid w:val="00916C24"/>
    <w:rsid w:val="00917303"/>
    <w:rsid w:val="0092023F"/>
    <w:rsid w:val="00920A73"/>
    <w:rsid w:val="00921DF5"/>
    <w:rsid w:val="00923E88"/>
    <w:rsid w:val="00923F6E"/>
    <w:rsid w:val="00924213"/>
    <w:rsid w:val="009274B5"/>
    <w:rsid w:val="00927687"/>
    <w:rsid w:val="00927BCD"/>
    <w:rsid w:val="0093166B"/>
    <w:rsid w:val="00932033"/>
    <w:rsid w:val="00932079"/>
    <w:rsid w:val="00932623"/>
    <w:rsid w:val="00933594"/>
    <w:rsid w:val="00933F02"/>
    <w:rsid w:val="00934732"/>
    <w:rsid w:val="00934884"/>
    <w:rsid w:val="00934B6B"/>
    <w:rsid w:val="00935668"/>
    <w:rsid w:val="00936C92"/>
    <w:rsid w:val="00937C1A"/>
    <w:rsid w:val="00937C38"/>
    <w:rsid w:val="0094221C"/>
    <w:rsid w:val="00942DCD"/>
    <w:rsid w:val="00942EC2"/>
    <w:rsid w:val="00943450"/>
    <w:rsid w:val="00943A72"/>
    <w:rsid w:val="009457CD"/>
    <w:rsid w:val="00946D0D"/>
    <w:rsid w:val="00946DB9"/>
    <w:rsid w:val="009471E0"/>
    <w:rsid w:val="00950F6A"/>
    <w:rsid w:val="009515B3"/>
    <w:rsid w:val="009524ED"/>
    <w:rsid w:val="00955107"/>
    <w:rsid w:val="00956D20"/>
    <w:rsid w:val="00957929"/>
    <w:rsid w:val="00960738"/>
    <w:rsid w:val="00961153"/>
    <w:rsid w:val="00963E78"/>
    <w:rsid w:val="00964204"/>
    <w:rsid w:val="009645E7"/>
    <w:rsid w:val="00965F51"/>
    <w:rsid w:val="009662BB"/>
    <w:rsid w:val="009675EE"/>
    <w:rsid w:val="00971F09"/>
    <w:rsid w:val="009720FA"/>
    <w:rsid w:val="009728A6"/>
    <w:rsid w:val="00973702"/>
    <w:rsid w:val="0097477A"/>
    <w:rsid w:val="00975B9B"/>
    <w:rsid w:val="00977568"/>
    <w:rsid w:val="009778FE"/>
    <w:rsid w:val="00977B9A"/>
    <w:rsid w:val="00980682"/>
    <w:rsid w:val="00982033"/>
    <w:rsid w:val="009824B6"/>
    <w:rsid w:val="00982B95"/>
    <w:rsid w:val="00986759"/>
    <w:rsid w:val="00987F86"/>
    <w:rsid w:val="00991F97"/>
    <w:rsid w:val="00992CD7"/>
    <w:rsid w:val="00992DA1"/>
    <w:rsid w:val="00993129"/>
    <w:rsid w:val="009947F3"/>
    <w:rsid w:val="00994BF0"/>
    <w:rsid w:val="0099571B"/>
    <w:rsid w:val="00995B70"/>
    <w:rsid w:val="00996B82"/>
    <w:rsid w:val="00997D91"/>
    <w:rsid w:val="009A00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6B8"/>
    <w:rsid w:val="009B78D4"/>
    <w:rsid w:val="009C0177"/>
    <w:rsid w:val="009C0CE3"/>
    <w:rsid w:val="009C2D22"/>
    <w:rsid w:val="009C30D7"/>
    <w:rsid w:val="009C395D"/>
    <w:rsid w:val="009C567E"/>
    <w:rsid w:val="009C74FD"/>
    <w:rsid w:val="009D1423"/>
    <w:rsid w:val="009D256D"/>
    <w:rsid w:val="009D25D9"/>
    <w:rsid w:val="009D3B54"/>
    <w:rsid w:val="009D444C"/>
    <w:rsid w:val="009D54FD"/>
    <w:rsid w:val="009D5C56"/>
    <w:rsid w:val="009D6549"/>
    <w:rsid w:val="009D676A"/>
    <w:rsid w:val="009E105F"/>
    <w:rsid w:val="009E282D"/>
    <w:rsid w:val="009E2C90"/>
    <w:rsid w:val="009E4F2F"/>
    <w:rsid w:val="009E6ADF"/>
    <w:rsid w:val="009E7D58"/>
    <w:rsid w:val="009F14D5"/>
    <w:rsid w:val="009F1D50"/>
    <w:rsid w:val="009F47F8"/>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36A5"/>
    <w:rsid w:val="00A24C13"/>
    <w:rsid w:val="00A24E69"/>
    <w:rsid w:val="00A25246"/>
    <w:rsid w:val="00A2560B"/>
    <w:rsid w:val="00A27664"/>
    <w:rsid w:val="00A276A2"/>
    <w:rsid w:val="00A300FD"/>
    <w:rsid w:val="00A30569"/>
    <w:rsid w:val="00A30F7B"/>
    <w:rsid w:val="00A3105E"/>
    <w:rsid w:val="00A3169D"/>
    <w:rsid w:val="00A31757"/>
    <w:rsid w:val="00A31AED"/>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0F03"/>
    <w:rsid w:val="00A53626"/>
    <w:rsid w:val="00A53724"/>
    <w:rsid w:val="00A5418C"/>
    <w:rsid w:val="00A54F14"/>
    <w:rsid w:val="00A556C2"/>
    <w:rsid w:val="00A559AA"/>
    <w:rsid w:val="00A567D5"/>
    <w:rsid w:val="00A57C56"/>
    <w:rsid w:val="00A62B33"/>
    <w:rsid w:val="00A675D2"/>
    <w:rsid w:val="00A705D7"/>
    <w:rsid w:val="00A70B8D"/>
    <w:rsid w:val="00A7124D"/>
    <w:rsid w:val="00A72CF1"/>
    <w:rsid w:val="00A7305B"/>
    <w:rsid w:val="00A73B48"/>
    <w:rsid w:val="00A73EEE"/>
    <w:rsid w:val="00A74808"/>
    <w:rsid w:val="00A75950"/>
    <w:rsid w:val="00A7761A"/>
    <w:rsid w:val="00A81DA0"/>
    <w:rsid w:val="00A8209F"/>
    <w:rsid w:val="00A82346"/>
    <w:rsid w:val="00A8237D"/>
    <w:rsid w:val="00A83786"/>
    <w:rsid w:val="00A848A4"/>
    <w:rsid w:val="00A854B8"/>
    <w:rsid w:val="00A871DA"/>
    <w:rsid w:val="00A930E5"/>
    <w:rsid w:val="00A93850"/>
    <w:rsid w:val="00A93A49"/>
    <w:rsid w:val="00A93D58"/>
    <w:rsid w:val="00A963EC"/>
    <w:rsid w:val="00A9671C"/>
    <w:rsid w:val="00A9754D"/>
    <w:rsid w:val="00AA0112"/>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2F16"/>
    <w:rsid w:val="00AC3629"/>
    <w:rsid w:val="00AC3DD8"/>
    <w:rsid w:val="00AC4009"/>
    <w:rsid w:val="00AC41FE"/>
    <w:rsid w:val="00AC4A34"/>
    <w:rsid w:val="00AC4BEE"/>
    <w:rsid w:val="00AC5918"/>
    <w:rsid w:val="00AC5986"/>
    <w:rsid w:val="00AC61A7"/>
    <w:rsid w:val="00AC66AC"/>
    <w:rsid w:val="00AC68F0"/>
    <w:rsid w:val="00AC79FA"/>
    <w:rsid w:val="00AC7BBF"/>
    <w:rsid w:val="00AD1155"/>
    <w:rsid w:val="00AD2512"/>
    <w:rsid w:val="00AD32A8"/>
    <w:rsid w:val="00AD34D0"/>
    <w:rsid w:val="00AD3DFC"/>
    <w:rsid w:val="00AD62D7"/>
    <w:rsid w:val="00AD6E6A"/>
    <w:rsid w:val="00AE1479"/>
    <w:rsid w:val="00AE1675"/>
    <w:rsid w:val="00AE2B24"/>
    <w:rsid w:val="00AE2E72"/>
    <w:rsid w:val="00AE34EF"/>
    <w:rsid w:val="00AE3D5C"/>
    <w:rsid w:val="00AE4CBE"/>
    <w:rsid w:val="00AE61AA"/>
    <w:rsid w:val="00AE681E"/>
    <w:rsid w:val="00AE691E"/>
    <w:rsid w:val="00AE73AF"/>
    <w:rsid w:val="00AE7FA7"/>
    <w:rsid w:val="00AF00A7"/>
    <w:rsid w:val="00AF1369"/>
    <w:rsid w:val="00AF3137"/>
    <w:rsid w:val="00AF39D7"/>
    <w:rsid w:val="00AF632F"/>
    <w:rsid w:val="00AF7A4E"/>
    <w:rsid w:val="00B00E44"/>
    <w:rsid w:val="00B01511"/>
    <w:rsid w:val="00B03E30"/>
    <w:rsid w:val="00B04067"/>
    <w:rsid w:val="00B04178"/>
    <w:rsid w:val="00B05E89"/>
    <w:rsid w:val="00B06F4C"/>
    <w:rsid w:val="00B07876"/>
    <w:rsid w:val="00B07A2A"/>
    <w:rsid w:val="00B07C05"/>
    <w:rsid w:val="00B07C06"/>
    <w:rsid w:val="00B10F74"/>
    <w:rsid w:val="00B1283D"/>
    <w:rsid w:val="00B12C70"/>
    <w:rsid w:val="00B12CBA"/>
    <w:rsid w:val="00B15449"/>
    <w:rsid w:val="00B16553"/>
    <w:rsid w:val="00B16816"/>
    <w:rsid w:val="00B16A36"/>
    <w:rsid w:val="00B20E7B"/>
    <w:rsid w:val="00B21B86"/>
    <w:rsid w:val="00B231BE"/>
    <w:rsid w:val="00B24C74"/>
    <w:rsid w:val="00B251CA"/>
    <w:rsid w:val="00B26361"/>
    <w:rsid w:val="00B270E6"/>
    <w:rsid w:val="00B3096B"/>
    <w:rsid w:val="00B30EB8"/>
    <w:rsid w:val="00B310D3"/>
    <w:rsid w:val="00B310FB"/>
    <w:rsid w:val="00B323EA"/>
    <w:rsid w:val="00B333FA"/>
    <w:rsid w:val="00B3363E"/>
    <w:rsid w:val="00B343D1"/>
    <w:rsid w:val="00B34833"/>
    <w:rsid w:val="00B379C6"/>
    <w:rsid w:val="00B40FC8"/>
    <w:rsid w:val="00B414A9"/>
    <w:rsid w:val="00B42F32"/>
    <w:rsid w:val="00B4450A"/>
    <w:rsid w:val="00B45677"/>
    <w:rsid w:val="00B51431"/>
    <w:rsid w:val="00B5276B"/>
    <w:rsid w:val="00B5313E"/>
    <w:rsid w:val="00B543C4"/>
    <w:rsid w:val="00B54700"/>
    <w:rsid w:val="00B54F8A"/>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2E82"/>
    <w:rsid w:val="00B75094"/>
    <w:rsid w:val="00B751CB"/>
    <w:rsid w:val="00B75861"/>
    <w:rsid w:val="00B80E33"/>
    <w:rsid w:val="00B81FB3"/>
    <w:rsid w:val="00B82E37"/>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1D7A"/>
    <w:rsid w:val="00BB29B9"/>
    <w:rsid w:val="00BB3AE8"/>
    <w:rsid w:val="00BB4B99"/>
    <w:rsid w:val="00BB56C9"/>
    <w:rsid w:val="00BB5A99"/>
    <w:rsid w:val="00BB6D54"/>
    <w:rsid w:val="00BB6E70"/>
    <w:rsid w:val="00BB7339"/>
    <w:rsid w:val="00BB781A"/>
    <w:rsid w:val="00BB7925"/>
    <w:rsid w:val="00BC2FFF"/>
    <w:rsid w:val="00BC3094"/>
    <w:rsid w:val="00BC3CE5"/>
    <w:rsid w:val="00BC4058"/>
    <w:rsid w:val="00BC423D"/>
    <w:rsid w:val="00BC4731"/>
    <w:rsid w:val="00BC4DDA"/>
    <w:rsid w:val="00BC53B9"/>
    <w:rsid w:val="00BC5FD8"/>
    <w:rsid w:val="00BC63EA"/>
    <w:rsid w:val="00BC6609"/>
    <w:rsid w:val="00BC7035"/>
    <w:rsid w:val="00BC79D2"/>
    <w:rsid w:val="00BD03EF"/>
    <w:rsid w:val="00BD34AD"/>
    <w:rsid w:val="00BD4382"/>
    <w:rsid w:val="00BD4466"/>
    <w:rsid w:val="00BD55CC"/>
    <w:rsid w:val="00BD78DE"/>
    <w:rsid w:val="00BE0A49"/>
    <w:rsid w:val="00BE1E53"/>
    <w:rsid w:val="00BE1E5D"/>
    <w:rsid w:val="00BE2C47"/>
    <w:rsid w:val="00BE360E"/>
    <w:rsid w:val="00BE46B6"/>
    <w:rsid w:val="00BE5D8D"/>
    <w:rsid w:val="00BE6F59"/>
    <w:rsid w:val="00BE7124"/>
    <w:rsid w:val="00BE790D"/>
    <w:rsid w:val="00BF0A7A"/>
    <w:rsid w:val="00BF0FE9"/>
    <w:rsid w:val="00BF1897"/>
    <w:rsid w:val="00BF1CDE"/>
    <w:rsid w:val="00BF2A95"/>
    <w:rsid w:val="00BF4F97"/>
    <w:rsid w:val="00BF6C2A"/>
    <w:rsid w:val="00BF7744"/>
    <w:rsid w:val="00C008E9"/>
    <w:rsid w:val="00C01EDD"/>
    <w:rsid w:val="00C02EF7"/>
    <w:rsid w:val="00C034CE"/>
    <w:rsid w:val="00C03F9C"/>
    <w:rsid w:val="00C042AF"/>
    <w:rsid w:val="00C04C15"/>
    <w:rsid w:val="00C06725"/>
    <w:rsid w:val="00C0746B"/>
    <w:rsid w:val="00C10FC8"/>
    <w:rsid w:val="00C12393"/>
    <w:rsid w:val="00C126C2"/>
    <w:rsid w:val="00C129EA"/>
    <w:rsid w:val="00C12DFA"/>
    <w:rsid w:val="00C12E4B"/>
    <w:rsid w:val="00C14480"/>
    <w:rsid w:val="00C15450"/>
    <w:rsid w:val="00C155BD"/>
    <w:rsid w:val="00C156D0"/>
    <w:rsid w:val="00C157A7"/>
    <w:rsid w:val="00C15CAD"/>
    <w:rsid w:val="00C16C3B"/>
    <w:rsid w:val="00C16C43"/>
    <w:rsid w:val="00C17B6F"/>
    <w:rsid w:val="00C2099D"/>
    <w:rsid w:val="00C236C9"/>
    <w:rsid w:val="00C23AB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423"/>
    <w:rsid w:val="00C44ED3"/>
    <w:rsid w:val="00C4530A"/>
    <w:rsid w:val="00C454EE"/>
    <w:rsid w:val="00C45EAF"/>
    <w:rsid w:val="00C46048"/>
    <w:rsid w:val="00C468C2"/>
    <w:rsid w:val="00C46FF6"/>
    <w:rsid w:val="00C500F7"/>
    <w:rsid w:val="00C50587"/>
    <w:rsid w:val="00C50B52"/>
    <w:rsid w:val="00C51D22"/>
    <w:rsid w:val="00C51FB2"/>
    <w:rsid w:val="00C52EE8"/>
    <w:rsid w:val="00C54515"/>
    <w:rsid w:val="00C54AB4"/>
    <w:rsid w:val="00C54B3D"/>
    <w:rsid w:val="00C5505D"/>
    <w:rsid w:val="00C57F90"/>
    <w:rsid w:val="00C63471"/>
    <w:rsid w:val="00C63DFE"/>
    <w:rsid w:val="00C6426E"/>
    <w:rsid w:val="00C67C31"/>
    <w:rsid w:val="00C7060D"/>
    <w:rsid w:val="00C706A4"/>
    <w:rsid w:val="00C71C22"/>
    <w:rsid w:val="00C72514"/>
    <w:rsid w:val="00C75038"/>
    <w:rsid w:val="00C779B4"/>
    <w:rsid w:val="00C77A67"/>
    <w:rsid w:val="00C8052C"/>
    <w:rsid w:val="00C8185D"/>
    <w:rsid w:val="00C820BD"/>
    <w:rsid w:val="00C83197"/>
    <w:rsid w:val="00C846D0"/>
    <w:rsid w:val="00C87A10"/>
    <w:rsid w:val="00C92CEC"/>
    <w:rsid w:val="00C938AF"/>
    <w:rsid w:val="00C94A2B"/>
    <w:rsid w:val="00C96192"/>
    <w:rsid w:val="00C9745A"/>
    <w:rsid w:val="00C97B83"/>
    <w:rsid w:val="00CA0600"/>
    <w:rsid w:val="00CA2DF5"/>
    <w:rsid w:val="00CA3BF1"/>
    <w:rsid w:val="00CA3CFE"/>
    <w:rsid w:val="00CA3D0C"/>
    <w:rsid w:val="00CA4259"/>
    <w:rsid w:val="00CA7969"/>
    <w:rsid w:val="00CB0156"/>
    <w:rsid w:val="00CB0781"/>
    <w:rsid w:val="00CB0FC4"/>
    <w:rsid w:val="00CB2111"/>
    <w:rsid w:val="00CB23F7"/>
    <w:rsid w:val="00CB2665"/>
    <w:rsid w:val="00CB7391"/>
    <w:rsid w:val="00CC111B"/>
    <w:rsid w:val="00CC28A8"/>
    <w:rsid w:val="00CC2E61"/>
    <w:rsid w:val="00CC31E9"/>
    <w:rsid w:val="00CC4256"/>
    <w:rsid w:val="00CC42E2"/>
    <w:rsid w:val="00CC436F"/>
    <w:rsid w:val="00CC458D"/>
    <w:rsid w:val="00CC56D1"/>
    <w:rsid w:val="00CC6878"/>
    <w:rsid w:val="00CC6A70"/>
    <w:rsid w:val="00CC6DE6"/>
    <w:rsid w:val="00CD10A6"/>
    <w:rsid w:val="00CD201A"/>
    <w:rsid w:val="00CD39A5"/>
    <w:rsid w:val="00CD4C7B"/>
    <w:rsid w:val="00CD5B30"/>
    <w:rsid w:val="00CD6E85"/>
    <w:rsid w:val="00CE094E"/>
    <w:rsid w:val="00CE1F64"/>
    <w:rsid w:val="00CE27CE"/>
    <w:rsid w:val="00CE3549"/>
    <w:rsid w:val="00CE50C1"/>
    <w:rsid w:val="00CE5D9C"/>
    <w:rsid w:val="00CE669D"/>
    <w:rsid w:val="00CE670A"/>
    <w:rsid w:val="00CE6DFE"/>
    <w:rsid w:val="00CE6FC9"/>
    <w:rsid w:val="00CE7F57"/>
    <w:rsid w:val="00CF0E5B"/>
    <w:rsid w:val="00CF181D"/>
    <w:rsid w:val="00CF1E30"/>
    <w:rsid w:val="00CF5045"/>
    <w:rsid w:val="00CF5E8A"/>
    <w:rsid w:val="00CF7081"/>
    <w:rsid w:val="00CF74A2"/>
    <w:rsid w:val="00D027E1"/>
    <w:rsid w:val="00D04245"/>
    <w:rsid w:val="00D04A49"/>
    <w:rsid w:val="00D05134"/>
    <w:rsid w:val="00D07D63"/>
    <w:rsid w:val="00D101C4"/>
    <w:rsid w:val="00D102B0"/>
    <w:rsid w:val="00D1032A"/>
    <w:rsid w:val="00D10424"/>
    <w:rsid w:val="00D10A46"/>
    <w:rsid w:val="00D12307"/>
    <w:rsid w:val="00D12448"/>
    <w:rsid w:val="00D134AC"/>
    <w:rsid w:val="00D1363D"/>
    <w:rsid w:val="00D136CF"/>
    <w:rsid w:val="00D142C5"/>
    <w:rsid w:val="00D1696E"/>
    <w:rsid w:val="00D16AA2"/>
    <w:rsid w:val="00D16F87"/>
    <w:rsid w:val="00D17961"/>
    <w:rsid w:val="00D17C37"/>
    <w:rsid w:val="00D221A4"/>
    <w:rsid w:val="00D24257"/>
    <w:rsid w:val="00D30A6B"/>
    <w:rsid w:val="00D30B87"/>
    <w:rsid w:val="00D33D90"/>
    <w:rsid w:val="00D33E7F"/>
    <w:rsid w:val="00D34B03"/>
    <w:rsid w:val="00D351C2"/>
    <w:rsid w:val="00D35361"/>
    <w:rsid w:val="00D36E4F"/>
    <w:rsid w:val="00D371BA"/>
    <w:rsid w:val="00D40D01"/>
    <w:rsid w:val="00D41E58"/>
    <w:rsid w:val="00D42E0A"/>
    <w:rsid w:val="00D43866"/>
    <w:rsid w:val="00D43E63"/>
    <w:rsid w:val="00D442A1"/>
    <w:rsid w:val="00D44601"/>
    <w:rsid w:val="00D45E4B"/>
    <w:rsid w:val="00D45E5F"/>
    <w:rsid w:val="00D470D4"/>
    <w:rsid w:val="00D47302"/>
    <w:rsid w:val="00D51855"/>
    <w:rsid w:val="00D52B48"/>
    <w:rsid w:val="00D55A4F"/>
    <w:rsid w:val="00D56B1F"/>
    <w:rsid w:val="00D574FD"/>
    <w:rsid w:val="00D61403"/>
    <w:rsid w:val="00D617D1"/>
    <w:rsid w:val="00D629A2"/>
    <w:rsid w:val="00D62A78"/>
    <w:rsid w:val="00D63618"/>
    <w:rsid w:val="00D644B7"/>
    <w:rsid w:val="00D64678"/>
    <w:rsid w:val="00D65A7D"/>
    <w:rsid w:val="00D66B31"/>
    <w:rsid w:val="00D700EA"/>
    <w:rsid w:val="00D71262"/>
    <w:rsid w:val="00D71629"/>
    <w:rsid w:val="00D71630"/>
    <w:rsid w:val="00D727F6"/>
    <w:rsid w:val="00D738D6"/>
    <w:rsid w:val="00D738EF"/>
    <w:rsid w:val="00D74737"/>
    <w:rsid w:val="00D752DA"/>
    <w:rsid w:val="00D752EA"/>
    <w:rsid w:val="00D766C5"/>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52E"/>
    <w:rsid w:val="00D86B40"/>
    <w:rsid w:val="00D86C4A"/>
    <w:rsid w:val="00D87220"/>
    <w:rsid w:val="00D87E00"/>
    <w:rsid w:val="00D9134D"/>
    <w:rsid w:val="00D91ACC"/>
    <w:rsid w:val="00D93135"/>
    <w:rsid w:val="00D93B50"/>
    <w:rsid w:val="00D949CB"/>
    <w:rsid w:val="00D94BF5"/>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8DE"/>
    <w:rsid w:val="00DB0AC7"/>
    <w:rsid w:val="00DB1818"/>
    <w:rsid w:val="00DB272F"/>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1141"/>
    <w:rsid w:val="00DD22BB"/>
    <w:rsid w:val="00DD2536"/>
    <w:rsid w:val="00DD4B22"/>
    <w:rsid w:val="00DD6A01"/>
    <w:rsid w:val="00DD71EF"/>
    <w:rsid w:val="00DE09ED"/>
    <w:rsid w:val="00DE13B2"/>
    <w:rsid w:val="00DE1834"/>
    <w:rsid w:val="00DE2BA3"/>
    <w:rsid w:val="00DE354E"/>
    <w:rsid w:val="00DE3ECC"/>
    <w:rsid w:val="00DE3FEC"/>
    <w:rsid w:val="00DE4A2B"/>
    <w:rsid w:val="00DE565D"/>
    <w:rsid w:val="00DE6265"/>
    <w:rsid w:val="00DE79CF"/>
    <w:rsid w:val="00DE7CAC"/>
    <w:rsid w:val="00DF20B2"/>
    <w:rsid w:val="00DF2222"/>
    <w:rsid w:val="00DF2764"/>
    <w:rsid w:val="00DF3625"/>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D1D"/>
    <w:rsid w:val="00E11F47"/>
    <w:rsid w:val="00E14D80"/>
    <w:rsid w:val="00E1525B"/>
    <w:rsid w:val="00E1570D"/>
    <w:rsid w:val="00E1639F"/>
    <w:rsid w:val="00E16A65"/>
    <w:rsid w:val="00E16CF7"/>
    <w:rsid w:val="00E21E43"/>
    <w:rsid w:val="00E22600"/>
    <w:rsid w:val="00E23C5D"/>
    <w:rsid w:val="00E249A2"/>
    <w:rsid w:val="00E251A2"/>
    <w:rsid w:val="00E2572E"/>
    <w:rsid w:val="00E25D31"/>
    <w:rsid w:val="00E26110"/>
    <w:rsid w:val="00E267C2"/>
    <w:rsid w:val="00E3007F"/>
    <w:rsid w:val="00E302A9"/>
    <w:rsid w:val="00E30493"/>
    <w:rsid w:val="00E311C1"/>
    <w:rsid w:val="00E33F83"/>
    <w:rsid w:val="00E351E1"/>
    <w:rsid w:val="00E35AD9"/>
    <w:rsid w:val="00E36776"/>
    <w:rsid w:val="00E36BE4"/>
    <w:rsid w:val="00E37A03"/>
    <w:rsid w:val="00E37CF5"/>
    <w:rsid w:val="00E410DD"/>
    <w:rsid w:val="00E42167"/>
    <w:rsid w:val="00E43461"/>
    <w:rsid w:val="00E43679"/>
    <w:rsid w:val="00E442A0"/>
    <w:rsid w:val="00E45D6D"/>
    <w:rsid w:val="00E5084A"/>
    <w:rsid w:val="00E50FBD"/>
    <w:rsid w:val="00E514CE"/>
    <w:rsid w:val="00E5170F"/>
    <w:rsid w:val="00E52084"/>
    <w:rsid w:val="00E5299F"/>
    <w:rsid w:val="00E557CE"/>
    <w:rsid w:val="00E55B4B"/>
    <w:rsid w:val="00E56499"/>
    <w:rsid w:val="00E5699E"/>
    <w:rsid w:val="00E56B74"/>
    <w:rsid w:val="00E57B0C"/>
    <w:rsid w:val="00E57DB7"/>
    <w:rsid w:val="00E6091F"/>
    <w:rsid w:val="00E624D0"/>
    <w:rsid w:val="00E62835"/>
    <w:rsid w:val="00E63926"/>
    <w:rsid w:val="00E65B1E"/>
    <w:rsid w:val="00E65DDC"/>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3D1A"/>
    <w:rsid w:val="00E8431D"/>
    <w:rsid w:val="00E84DFC"/>
    <w:rsid w:val="00E856D4"/>
    <w:rsid w:val="00E86623"/>
    <w:rsid w:val="00E87C73"/>
    <w:rsid w:val="00E87D81"/>
    <w:rsid w:val="00E90858"/>
    <w:rsid w:val="00E9162C"/>
    <w:rsid w:val="00E929E1"/>
    <w:rsid w:val="00E93B17"/>
    <w:rsid w:val="00E9489C"/>
    <w:rsid w:val="00E95613"/>
    <w:rsid w:val="00E9629F"/>
    <w:rsid w:val="00E9659B"/>
    <w:rsid w:val="00EA0060"/>
    <w:rsid w:val="00EA0D65"/>
    <w:rsid w:val="00EA0F74"/>
    <w:rsid w:val="00EA215C"/>
    <w:rsid w:val="00EA2E0A"/>
    <w:rsid w:val="00EA386B"/>
    <w:rsid w:val="00EA40E1"/>
    <w:rsid w:val="00EA43A0"/>
    <w:rsid w:val="00EA54A7"/>
    <w:rsid w:val="00EA5A39"/>
    <w:rsid w:val="00EA5D51"/>
    <w:rsid w:val="00EA65EB"/>
    <w:rsid w:val="00EA66F1"/>
    <w:rsid w:val="00EA7C1D"/>
    <w:rsid w:val="00EA7C8E"/>
    <w:rsid w:val="00EA7D8D"/>
    <w:rsid w:val="00EB02B2"/>
    <w:rsid w:val="00EB0C43"/>
    <w:rsid w:val="00EB1A49"/>
    <w:rsid w:val="00EB231B"/>
    <w:rsid w:val="00EB28BC"/>
    <w:rsid w:val="00EB2D99"/>
    <w:rsid w:val="00EB3DBE"/>
    <w:rsid w:val="00EB5118"/>
    <w:rsid w:val="00EB528F"/>
    <w:rsid w:val="00EB5817"/>
    <w:rsid w:val="00EB7F85"/>
    <w:rsid w:val="00EC03EC"/>
    <w:rsid w:val="00EC04B5"/>
    <w:rsid w:val="00EC051C"/>
    <w:rsid w:val="00EC241E"/>
    <w:rsid w:val="00EC4A25"/>
    <w:rsid w:val="00EC5568"/>
    <w:rsid w:val="00EC5E6B"/>
    <w:rsid w:val="00EC7251"/>
    <w:rsid w:val="00EC75BA"/>
    <w:rsid w:val="00EC7A03"/>
    <w:rsid w:val="00ED0193"/>
    <w:rsid w:val="00ED106F"/>
    <w:rsid w:val="00ED13B4"/>
    <w:rsid w:val="00ED32D4"/>
    <w:rsid w:val="00ED4881"/>
    <w:rsid w:val="00ED5BD8"/>
    <w:rsid w:val="00ED62E4"/>
    <w:rsid w:val="00ED736C"/>
    <w:rsid w:val="00ED76DF"/>
    <w:rsid w:val="00ED77FA"/>
    <w:rsid w:val="00ED7822"/>
    <w:rsid w:val="00ED7AA4"/>
    <w:rsid w:val="00ED7CF5"/>
    <w:rsid w:val="00EE06CF"/>
    <w:rsid w:val="00EE134F"/>
    <w:rsid w:val="00EE2163"/>
    <w:rsid w:val="00EE3405"/>
    <w:rsid w:val="00EE3EAE"/>
    <w:rsid w:val="00EE3F7D"/>
    <w:rsid w:val="00EE42BE"/>
    <w:rsid w:val="00EE498C"/>
    <w:rsid w:val="00EE5BB5"/>
    <w:rsid w:val="00EF1C76"/>
    <w:rsid w:val="00EF46DA"/>
    <w:rsid w:val="00EF4A43"/>
    <w:rsid w:val="00EF546E"/>
    <w:rsid w:val="00EF68E6"/>
    <w:rsid w:val="00EF7CC1"/>
    <w:rsid w:val="00F021A7"/>
    <w:rsid w:val="00F025A2"/>
    <w:rsid w:val="00F02F67"/>
    <w:rsid w:val="00F0498B"/>
    <w:rsid w:val="00F1111C"/>
    <w:rsid w:val="00F1119A"/>
    <w:rsid w:val="00F11994"/>
    <w:rsid w:val="00F12980"/>
    <w:rsid w:val="00F145FC"/>
    <w:rsid w:val="00F1618E"/>
    <w:rsid w:val="00F16663"/>
    <w:rsid w:val="00F16FEC"/>
    <w:rsid w:val="00F174D0"/>
    <w:rsid w:val="00F2026E"/>
    <w:rsid w:val="00F209A1"/>
    <w:rsid w:val="00F213BE"/>
    <w:rsid w:val="00F22F7A"/>
    <w:rsid w:val="00F243CB"/>
    <w:rsid w:val="00F24A86"/>
    <w:rsid w:val="00F2519C"/>
    <w:rsid w:val="00F25C12"/>
    <w:rsid w:val="00F26BC6"/>
    <w:rsid w:val="00F2757B"/>
    <w:rsid w:val="00F27AC2"/>
    <w:rsid w:val="00F27C67"/>
    <w:rsid w:val="00F27F87"/>
    <w:rsid w:val="00F32A97"/>
    <w:rsid w:val="00F339A6"/>
    <w:rsid w:val="00F3430F"/>
    <w:rsid w:val="00F35927"/>
    <w:rsid w:val="00F367A2"/>
    <w:rsid w:val="00F37743"/>
    <w:rsid w:val="00F4138A"/>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54A"/>
    <w:rsid w:val="00F60BEB"/>
    <w:rsid w:val="00F6144E"/>
    <w:rsid w:val="00F6343F"/>
    <w:rsid w:val="00F6357E"/>
    <w:rsid w:val="00F6369B"/>
    <w:rsid w:val="00F64013"/>
    <w:rsid w:val="00F653B8"/>
    <w:rsid w:val="00F65E65"/>
    <w:rsid w:val="00F667A2"/>
    <w:rsid w:val="00F670DB"/>
    <w:rsid w:val="00F700CA"/>
    <w:rsid w:val="00F70279"/>
    <w:rsid w:val="00F70295"/>
    <w:rsid w:val="00F70778"/>
    <w:rsid w:val="00F71A68"/>
    <w:rsid w:val="00F7227D"/>
    <w:rsid w:val="00F72C7A"/>
    <w:rsid w:val="00F73DC4"/>
    <w:rsid w:val="00F73F91"/>
    <w:rsid w:val="00F75887"/>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5778"/>
    <w:rsid w:val="00F9705B"/>
    <w:rsid w:val="00FA0039"/>
    <w:rsid w:val="00FA1266"/>
    <w:rsid w:val="00FA1C1A"/>
    <w:rsid w:val="00FA2743"/>
    <w:rsid w:val="00FA2E55"/>
    <w:rsid w:val="00FA3D4B"/>
    <w:rsid w:val="00FA5E1A"/>
    <w:rsid w:val="00FA620E"/>
    <w:rsid w:val="00FA6F5A"/>
    <w:rsid w:val="00FB0B87"/>
    <w:rsid w:val="00FB13E9"/>
    <w:rsid w:val="00FB18B8"/>
    <w:rsid w:val="00FB21A6"/>
    <w:rsid w:val="00FB37A1"/>
    <w:rsid w:val="00FB55AB"/>
    <w:rsid w:val="00FB5C23"/>
    <w:rsid w:val="00FB6EF1"/>
    <w:rsid w:val="00FB7C9F"/>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2C25"/>
    <w:rsid w:val="00FD3201"/>
    <w:rsid w:val="00FD58F3"/>
    <w:rsid w:val="00FD5BBB"/>
    <w:rsid w:val="00FD78EA"/>
    <w:rsid w:val="00FE12A6"/>
    <w:rsid w:val="00FE184E"/>
    <w:rsid w:val="00FE3E99"/>
    <w:rsid w:val="00FE6BFF"/>
    <w:rsid w:val="00FE77F5"/>
    <w:rsid w:val="00FF00BA"/>
    <w:rsid w:val="00FF0CE4"/>
    <w:rsid w:val="00FF0D36"/>
    <w:rsid w:val="00FF4399"/>
    <w:rsid w:val="00FF48B9"/>
    <w:rsid w:val="00FF4EC3"/>
    <w:rsid w:val="00FF5CD9"/>
    <w:rsid w:val="00FF6766"/>
    <w:rsid w:val="00FF6DD6"/>
    <w:rsid w:val="00FF76E7"/>
    <w:rsid w:val="00FF7E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407F"/>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3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35"/>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797FAE"/>
    <w:rPr>
      <w:rFonts w:ascii="Arial" w:eastAsia="Arial Unicode MS" w:hAnsi="Arial"/>
      <w:lang w:val="en-GB" w:eastAsia="en-US"/>
    </w:rPr>
  </w:style>
  <w:style w:type="paragraph" w:customStyle="1" w:styleId="Comments">
    <w:name w:val="Comments"/>
    <w:basedOn w:val="a"/>
    <w:link w:val="CommentsChar"/>
    <w:qFormat/>
    <w:rsid w:val="00C63471"/>
    <w:pPr>
      <w:spacing w:before="40" w:after="0"/>
      <w:jc w:val="left"/>
    </w:pPr>
    <w:rPr>
      <w:rFonts w:eastAsia="MS Mincho"/>
      <w:i/>
      <w:sz w:val="18"/>
      <w:szCs w:val="24"/>
      <w:lang w:eastAsia="en-GB"/>
    </w:rPr>
  </w:style>
  <w:style w:type="character" w:customStyle="1" w:styleId="CommentsChar">
    <w:name w:val="Comments Char"/>
    <w:link w:val="Comments"/>
    <w:qFormat/>
    <w:rsid w:val="00C63471"/>
    <w:rPr>
      <w:rFonts w:ascii="Arial" w:eastAsia="MS Mincho" w:hAnsi="Arial"/>
      <w:i/>
      <w:sz w:val="18"/>
      <w:szCs w:val="24"/>
      <w:lang w:val="en-GB" w:eastAsia="en-GB"/>
    </w:rPr>
  </w:style>
  <w:style w:type="paragraph" w:customStyle="1" w:styleId="Doc-comment">
    <w:name w:val="Doc-comment"/>
    <w:basedOn w:val="a"/>
    <w:next w:val="Doc-text2"/>
    <w:qFormat/>
    <w:rsid w:val="00C63471"/>
    <w:pPr>
      <w:tabs>
        <w:tab w:val="left" w:pos="1622"/>
      </w:tabs>
      <w:spacing w:after="0"/>
      <w:ind w:left="1622" w:hanging="363"/>
      <w:jc w:val="left"/>
    </w:pPr>
    <w:rPr>
      <w:rFonts w:eastAsia="MS Mincho"/>
      <w:i/>
      <w:szCs w:val="24"/>
      <w:lang w:eastAsia="en-GB"/>
    </w:rPr>
  </w:style>
  <w:style w:type="paragraph" w:customStyle="1" w:styleId="Reference">
    <w:name w:val="Reference"/>
    <w:basedOn w:val="a"/>
    <w:link w:val="ReferenceChar"/>
    <w:qFormat/>
    <w:rsid w:val="00A854B8"/>
    <w:pPr>
      <w:numPr>
        <w:numId w:val="23"/>
      </w:numPr>
      <w:spacing w:after="160" w:line="259" w:lineRule="auto"/>
      <w:jc w:val="left"/>
    </w:pPr>
    <w:rPr>
      <w:rFonts w:asciiTheme="minorHAnsi" w:eastAsiaTheme="minorEastAsia" w:hAnsiTheme="minorHAnsi" w:cstheme="minorBidi"/>
      <w:sz w:val="22"/>
      <w:szCs w:val="22"/>
      <w:lang w:val="en-US" w:eastAsia="zh-CN"/>
    </w:rPr>
  </w:style>
  <w:style w:type="character" w:customStyle="1" w:styleId="ReferenceChar">
    <w:name w:val="Reference Char"/>
    <w:link w:val="Reference"/>
    <w:rsid w:val="00A854B8"/>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16551866">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57830095">
      <w:bodyDiv w:val="1"/>
      <w:marLeft w:val="0"/>
      <w:marRight w:val="0"/>
      <w:marTop w:val="0"/>
      <w:marBottom w:val="0"/>
      <w:divBdr>
        <w:top w:val="none" w:sz="0" w:space="0" w:color="auto"/>
        <w:left w:val="none" w:sz="0" w:space="0" w:color="auto"/>
        <w:bottom w:val="none" w:sz="0" w:space="0" w:color="auto"/>
        <w:right w:val="none" w:sz="0" w:space="0" w:color="auto"/>
      </w:divBdr>
      <w:divsChild>
        <w:div w:id="1227228251">
          <w:marLeft w:val="0"/>
          <w:marRight w:val="0"/>
          <w:marTop w:val="60"/>
          <w:marBottom w:val="0"/>
          <w:divBdr>
            <w:top w:val="none" w:sz="0" w:space="0" w:color="auto"/>
            <w:left w:val="none" w:sz="0" w:space="0" w:color="auto"/>
            <w:bottom w:val="none" w:sz="0" w:space="0" w:color="auto"/>
            <w:right w:val="none" w:sz="0" w:space="0" w:color="auto"/>
          </w:divBdr>
        </w:div>
      </w:divsChild>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5237461">
      <w:bodyDiv w:val="1"/>
      <w:marLeft w:val="0"/>
      <w:marRight w:val="0"/>
      <w:marTop w:val="0"/>
      <w:marBottom w:val="0"/>
      <w:divBdr>
        <w:top w:val="none" w:sz="0" w:space="0" w:color="auto"/>
        <w:left w:val="none" w:sz="0" w:space="0" w:color="auto"/>
        <w:bottom w:val="none" w:sz="0" w:space="0" w:color="auto"/>
        <w:right w:val="none" w:sz="0" w:space="0" w:color="auto"/>
      </w:divBdr>
      <w:divsChild>
        <w:div w:id="5862698">
          <w:marLeft w:val="0"/>
          <w:marRight w:val="0"/>
          <w:marTop w:val="60"/>
          <w:marBottom w:val="0"/>
          <w:divBdr>
            <w:top w:val="none" w:sz="0" w:space="0" w:color="auto"/>
            <w:left w:val="none" w:sz="0" w:space="0" w:color="auto"/>
            <w:bottom w:val="none" w:sz="0" w:space="0" w:color="auto"/>
            <w:right w:val="none" w:sz="0" w:space="0" w:color="auto"/>
          </w:divBdr>
        </w:div>
      </w:divsChild>
    </w:div>
    <w:div w:id="1334911804">
      <w:bodyDiv w:val="1"/>
      <w:marLeft w:val="0"/>
      <w:marRight w:val="0"/>
      <w:marTop w:val="0"/>
      <w:marBottom w:val="0"/>
      <w:divBdr>
        <w:top w:val="none" w:sz="0" w:space="0" w:color="auto"/>
        <w:left w:val="none" w:sz="0" w:space="0" w:color="auto"/>
        <w:bottom w:val="none" w:sz="0" w:space="0" w:color="auto"/>
        <w:right w:val="none" w:sz="0" w:space="0" w:color="auto"/>
      </w:divBdr>
      <w:divsChild>
        <w:div w:id="79648156">
          <w:marLeft w:val="0"/>
          <w:marRight w:val="0"/>
          <w:marTop w:val="0"/>
          <w:marBottom w:val="0"/>
          <w:divBdr>
            <w:top w:val="none" w:sz="0" w:space="0" w:color="auto"/>
            <w:left w:val="none" w:sz="0" w:space="0" w:color="auto"/>
            <w:bottom w:val="none" w:sz="0" w:space="0" w:color="auto"/>
            <w:right w:val="none" w:sz="0" w:space="0" w:color="auto"/>
          </w:divBdr>
          <w:divsChild>
            <w:div w:id="2103790898">
              <w:marLeft w:val="0"/>
              <w:marRight w:val="0"/>
              <w:marTop w:val="0"/>
              <w:marBottom w:val="0"/>
              <w:divBdr>
                <w:top w:val="none" w:sz="0" w:space="0" w:color="auto"/>
                <w:left w:val="none" w:sz="0" w:space="0" w:color="auto"/>
                <w:bottom w:val="none" w:sz="0" w:space="0" w:color="auto"/>
                <w:right w:val="none" w:sz="0" w:space="0" w:color="auto"/>
              </w:divBdr>
              <w:divsChild>
                <w:div w:id="1372850280">
                  <w:marLeft w:val="0"/>
                  <w:marRight w:val="0"/>
                  <w:marTop w:val="0"/>
                  <w:marBottom w:val="0"/>
                  <w:divBdr>
                    <w:top w:val="none" w:sz="0" w:space="0" w:color="auto"/>
                    <w:left w:val="none" w:sz="0" w:space="0" w:color="auto"/>
                    <w:bottom w:val="none" w:sz="0" w:space="0" w:color="auto"/>
                    <w:right w:val="none" w:sz="0" w:space="0" w:color="auto"/>
                  </w:divBdr>
                  <w:divsChild>
                    <w:div w:id="526064103">
                      <w:marLeft w:val="0"/>
                      <w:marRight w:val="0"/>
                      <w:marTop w:val="0"/>
                      <w:marBottom w:val="0"/>
                      <w:divBdr>
                        <w:top w:val="none" w:sz="0" w:space="0" w:color="auto"/>
                        <w:left w:val="none" w:sz="0" w:space="0" w:color="auto"/>
                        <w:bottom w:val="none" w:sz="0" w:space="0" w:color="auto"/>
                        <w:right w:val="none" w:sz="0" w:space="0" w:color="auto"/>
                      </w:divBdr>
                      <w:divsChild>
                        <w:div w:id="927158295">
                          <w:marLeft w:val="0"/>
                          <w:marRight w:val="0"/>
                          <w:marTop w:val="0"/>
                          <w:marBottom w:val="0"/>
                          <w:divBdr>
                            <w:top w:val="none" w:sz="0" w:space="0" w:color="auto"/>
                            <w:left w:val="none" w:sz="0" w:space="0" w:color="auto"/>
                            <w:bottom w:val="none" w:sz="0" w:space="0" w:color="auto"/>
                            <w:right w:val="none" w:sz="0" w:space="0" w:color="auto"/>
                          </w:divBdr>
                          <w:divsChild>
                            <w:div w:id="635138187">
                              <w:marLeft w:val="0"/>
                              <w:marRight w:val="0"/>
                              <w:marTop w:val="0"/>
                              <w:marBottom w:val="0"/>
                              <w:divBdr>
                                <w:top w:val="none" w:sz="0" w:space="0" w:color="auto"/>
                                <w:left w:val="none" w:sz="0" w:space="0" w:color="auto"/>
                                <w:bottom w:val="none" w:sz="0" w:space="0" w:color="auto"/>
                                <w:right w:val="none" w:sz="0" w:space="0" w:color="auto"/>
                              </w:divBdr>
                            </w:div>
                            <w:div w:id="1350133839">
                              <w:marLeft w:val="0"/>
                              <w:marRight w:val="0"/>
                              <w:marTop w:val="100"/>
                              <w:marBottom w:val="0"/>
                              <w:divBdr>
                                <w:top w:val="none" w:sz="0" w:space="0" w:color="auto"/>
                                <w:left w:val="none" w:sz="0" w:space="0" w:color="auto"/>
                                <w:bottom w:val="none" w:sz="0" w:space="0" w:color="auto"/>
                                <w:right w:val="none" w:sz="0" w:space="0" w:color="auto"/>
                              </w:divBdr>
                              <w:divsChild>
                                <w:div w:id="1009065507">
                                  <w:marLeft w:val="0"/>
                                  <w:marRight w:val="0"/>
                                  <w:marTop w:val="0"/>
                                  <w:marBottom w:val="0"/>
                                  <w:divBdr>
                                    <w:top w:val="none" w:sz="0" w:space="0" w:color="auto"/>
                                    <w:left w:val="none" w:sz="0" w:space="0" w:color="auto"/>
                                    <w:bottom w:val="none" w:sz="0" w:space="0" w:color="auto"/>
                                    <w:right w:val="none" w:sz="0" w:space="0" w:color="auto"/>
                                  </w:divBdr>
                                  <w:divsChild>
                                    <w:div w:id="311299301">
                                      <w:marLeft w:val="0"/>
                                      <w:marRight w:val="0"/>
                                      <w:marTop w:val="0"/>
                                      <w:marBottom w:val="0"/>
                                      <w:divBdr>
                                        <w:top w:val="none" w:sz="0" w:space="0" w:color="auto"/>
                                        <w:left w:val="none" w:sz="0" w:space="0" w:color="auto"/>
                                        <w:bottom w:val="none" w:sz="0" w:space="0" w:color="auto"/>
                                        <w:right w:val="none" w:sz="0" w:space="0" w:color="auto"/>
                                      </w:divBdr>
                                      <w:divsChild>
                                        <w:div w:id="69477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672131">
                                  <w:marLeft w:val="0"/>
                                  <w:marRight w:val="0"/>
                                  <w:marTop w:val="0"/>
                                  <w:marBottom w:val="0"/>
                                  <w:divBdr>
                                    <w:top w:val="none" w:sz="0" w:space="0" w:color="auto"/>
                                    <w:left w:val="none" w:sz="0" w:space="0" w:color="auto"/>
                                    <w:bottom w:val="none" w:sz="0" w:space="0" w:color="auto"/>
                                    <w:right w:val="none" w:sz="0" w:space="0" w:color="auto"/>
                                  </w:divBdr>
                                  <w:divsChild>
                                    <w:div w:id="1025866995">
                                      <w:marLeft w:val="0"/>
                                      <w:marRight w:val="0"/>
                                      <w:marTop w:val="0"/>
                                      <w:marBottom w:val="0"/>
                                      <w:divBdr>
                                        <w:top w:val="none" w:sz="0" w:space="0" w:color="auto"/>
                                        <w:left w:val="none" w:sz="0" w:space="0" w:color="auto"/>
                                        <w:bottom w:val="none" w:sz="0" w:space="0" w:color="auto"/>
                                        <w:right w:val="none" w:sz="0" w:space="0" w:color="auto"/>
                                      </w:divBdr>
                                    </w:div>
                                  </w:divsChild>
                                </w:div>
                                <w:div w:id="1005743063">
                                  <w:marLeft w:val="0"/>
                                  <w:marRight w:val="0"/>
                                  <w:marTop w:val="0"/>
                                  <w:marBottom w:val="0"/>
                                  <w:divBdr>
                                    <w:top w:val="none" w:sz="0" w:space="0" w:color="auto"/>
                                    <w:left w:val="none" w:sz="0" w:space="0" w:color="auto"/>
                                    <w:bottom w:val="none" w:sz="0" w:space="0" w:color="auto"/>
                                    <w:right w:val="none" w:sz="0" w:space="0" w:color="auto"/>
                                  </w:divBdr>
                                  <w:divsChild>
                                    <w:div w:id="154419206">
                                      <w:marLeft w:val="0"/>
                                      <w:marRight w:val="0"/>
                                      <w:marTop w:val="0"/>
                                      <w:marBottom w:val="0"/>
                                      <w:divBdr>
                                        <w:top w:val="none" w:sz="0" w:space="0" w:color="auto"/>
                                        <w:left w:val="none" w:sz="0" w:space="0" w:color="auto"/>
                                        <w:bottom w:val="none" w:sz="0" w:space="0" w:color="auto"/>
                                        <w:right w:val="none" w:sz="0" w:space="0" w:color="auto"/>
                                      </w:divBdr>
                                      <w:divsChild>
                                        <w:div w:id="933899851">
                                          <w:marLeft w:val="0"/>
                                          <w:marRight w:val="0"/>
                                          <w:marTop w:val="0"/>
                                          <w:marBottom w:val="0"/>
                                          <w:divBdr>
                                            <w:top w:val="none" w:sz="0" w:space="0" w:color="auto"/>
                                            <w:left w:val="none" w:sz="0" w:space="0" w:color="auto"/>
                                            <w:bottom w:val="none" w:sz="0" w:space="0" w:color="auto"/>
                                            <w:right w:val="none" w:sz="0" w:space="0" w:color="auto"/>
                                          </w:divBdr>
                                          <w:divsChild>
                                            <w:div w:id="203326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6583118">
      <w:bodyDiv w:val="1"/>
      <w:marLeft w:val="0"/>
      <w:marRight w:val="0"/>
      <w:marTop w:val="0"/>
      <w:marBottom w:val="0"/>
      <w:divBdr>
        <w:top w:val="none" w:sz="0" w:space="0" w:color="auto"/>
        <w:left w:val="none" w:sz="0" w:space="0" w:color="auto"/>
        <w:bottom w:val="none" w:sz="0" w:space="0" w:color="auto"/>
        <w:right w:val="none" w:sz="0" w:space="0" w:color="auto"/>
      </w:divBdr>
      <w:divsChild>
        <w:div w:id="1667830039">
          <w:marLeft w:val="0"/>
          <w:marRight w:val="0"/>
          <w:marTop w:val="0"/>
          <w:marBottom w:val="0"/>
          <w:divBdr>
            <w:top w:val="none" w:sz="0" w:space="0" w:color="auto"/>
            <w:left w:val="none" w:sz="0" w:space="0" w:color="auto"/>
            <w:bottom w:val="none" w:sz="0" w:space="0" w:color="auto"/>
            <w:right w:val="none" w:sz="0" w:space="0" w:color="auto"/>
          </w:divBdr>
          <w:divsChild>
            <w:div w:id="1523012847">
              <w:marLeft w:val="0"/>
              <w:marRight w:val="0"/>
              <w:marTop w:val="0"/>
              <w:marBottom w:val="0"/>
              <w:divBdr>
                <w:top w:val="none" w:sz="0" w:space="0" w:color="auto"/>
                <w:left w:val="none" w:sz="0" w:space="0" w:color="auto"/>
                <w:bottom w:val="none" w:sz="0" w:space="0" w:color="auto"/>
                <w:right w:val="none" w:sz="0" w:space="0" w:color="auto"/>
              </w:divBdr>
              <w:divsChild>
                <w:div w:id="948665051">
                  <w:marLeft w:val="0"/>
                  <w:marRight w:val="0"/>
                  <w:marTop w:val="0"/>
                  <w:marBottom w:val="0"/>
                  <w:divBdr>
                    <w:top w:val="none" w:sz="0" w:space="0" w:color="auto"/>
                    <w:left w:val="none" w:sz="0" w:space="0" w:color="auto"/>
                    <w:bottom w:val="none" w:sz="0" w:space="0" w:color="auto"/>
                    <w:right w:val="none" w:sz="0" w:space="0" w:color="auto"/>
                  </w:divBdr>
                  <w:divsChild>
                    <w:div w:id="1023704354">
                      <w:marLeft w:val="0"/>
                      <w:marRight w:val="0"/>
                      <w:marTop w:val="0"/>
                      <w:marBottom w:val="0"/>
                      <w:divBdr>
                        <w:top w:val="none" w:sz="0" w:space="0" w:color="auto"/>
                        <w:left w:val="none" w:sz="0" w:space="0" w:color="auto"/>
                        <w:bottom w:val="none" w:sz="0" w:space="0" w:color="auto"/>
                        <w:right w:val="none" w:sz="0" w:space="0" w:color="auto"/>
                      </w:divBdr>
                      <w:divsChild>
                        <w:div w:id="101145735">
                          <w:marLeft w:val="0"/>
                          <w:marRight w:val="0"/>
                          <w:marTop w:val="0"/>
                          <w:marBottom w:val="0"/>
                          <w:divBdr>
                            <w:top w:val="none" w:sz="0" w:space="0" w:color="auto"/>
                            <w:left w:val="none" w:sz="0" w:space="0" w:color="auto"/>
                            <w:bottom w:val="none" w:sz="0" w:space="0" w:color="auto"/>
                            <w:right w:val="none" w:sz="0" w:space="0" w:color="auto"/>
                          </w:divBdr>
                          <w:divsChild>
                            <w:div w:id="588461502">
                              <w:marLeft w:val="0"/>
                              <w:marRight w:val="0"/>
                              <w:marTop w:val="0"/>
                              <w:marBottom w:val="0"/>
                              <w:divBdr>
                                <w:top w:val="none" w:sz="0" w:space="0" w:color="auto"/>
                                <w:left w:val="none" w:sz="0" w:space="0" w:color="auto"/>
                                <w:bottom w:val="none" w:sz="0" w:space="0" w:color="auto"/>
                                <w:right w:val="none" w:sz="0" w:space="0" w:color="auto"/>
                              </w:divBdr>
                            </w:div>
                            <w:div w:id="2059354580">
                              <w:marLeft w:val="0"/>
                              <w:marRight w:val="0"/>
                              <w:marTop w:val="100"/>
                              <w:marBottom w:val="0"/>
                              <w:divBdr>
                                <w:top w:val="none" w:sz="0" w:space="0" w:color="auto"/>
                                <w:left w:val="none" w:sz="0" w:space="0" w:color="auto"/>
                                <w:bottom w:val="none" w:sz="0" w:space="0" w:color="auto"/>
                                <w:right w:val="none" w:sz="0" w:space="0" w:color="auto"/>
                              </w:divBdr>
                              <w:divsChild>
                                <w:div w:id="1604411866">
                                  <w:marLeft w:val="0"/>
                                  <w:marRight w:val="0"/>
                                  <w:marTop w:val="0"/>
                                  <w:marBottom w:val="0"/>
                                  <w:divBdr>
                                    <w:top w:val="none" w:sz="0" w:space="0" w:color="auto"/>
                                    <w:left w:val="none" w:sz="0" w:space="0" w:color="auto"/>
                                    <w:bottom w:val="none" w:sz="0" w:space="0" w:color="auto"/>
                                    <w:right w:val="none" w:sz="0" w:space="0" w:color="auto"/>
                                  </w:divBdr>
                                  <w:divsChild>
                                    <w:div w:id="1867667932">
                                      <w:marLeft w:val="0"/>
                                      <w:marRight w:val="0"/>
                                      <w:marTop w:val="0"/>
                                      <w:marBottom w:val="0"/>
                                      <w:divBdr>
                                        <w:top w:val="none" w:sz="0" w:space="0" w:color="auto"/>
                                        <w:left w:val="none" w:sz="0" w:space="0" w:color="auto"/>
                                        <w:bottom w:val="none" w:sz="0" w:space="0" w:color="auto"/>
                                        <w:right w:val="none" w:sz="0" w:space="0" w:color="auto"/>
                                      </w:divBdr>
                                      <w:divsChild>
                                        <w:div w:id="154166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768949">
                                  <w:marLeft w:val="0"/>
                                  <w:marRight w:val="0"/>
                                  <w:marTop w:val="0"/>
                                  <w:marBottom w:val="0"/>
                                  <w:divBdr>
                                    <w:top w:val="none" w:sz="0" w:space="0" w:color="auto"/>
                                    <w:left w:val="none" w:sz="0" w:space="0" w:color="auto"/>
                                    <w:bottom w:val="none" w:sz="0" w:space="0" w:color="auto"/>
                                    <w:right w:val="none" w:sz="0" w:space="0" w:color="auto"/>
                                  </w:divBdr>
                                  <w:divsChild>
                                    <w:div w:id="215431934">
                                      <w:marLeft w:val="0"/>
                                      <w:marRight w:val="0"/>
                                      <w:marTop w:val="0"/>
                                      <w:marBottom w:val="0"/>
                                      <w:divBdr>
                                        <w:top w:val="none" w:sz="0" w:space="0" w:color="auto"/>
                                        <w:left w:val="none" w:sz="0" w:space="0" w:color="auto"/>
                                        <w:bottom w:val="none" w:sz="0" w:space="0" w:color="auto"/>
                                        <w:right w:val="none" w:sz="0" w:space="0" w:color="auto"/>
                                      </w:divBdr>
                                    </w:div>
                                  </w:divsChild>
                                </w:div>
                                <w:div w:id="1873227209">
                                  <w:marLeft w:val="0"/>
                                  <w:marRight w:val="0"/>
                                  <w:marTop w:val="0"/>
                                  <w:marBottom w:val="0"/>
                                  <w:divBdr>
                                    <w:top w:val="none" w:sz="0" w:space="0" w:color="auto"/>
                                    <w:left w:val="none" w:sz="0" w:space="0" w:color="auto"/>
                                    <w:bottom w:val="none" w:sz="0" w:space="0" w:color="auto"/>
                                    <w:right w:val="none" w:sz="0" w:space="0" w:color="auto"/>
                                  </w:divBdr>
                                  <w:divsChild>
                                    <w:div w:id="1417437817">
                                      <w:marLeft w:val="0"/>
                                      <w:marRight w:val="0"/>
                                      <w:marTop w:val="0"/>
                                      <w:marBottom w:val="0"/>
                                      <w:divBdr>
                                        <w:top w:val="none" w:sz="0" w:space="0" w:color="auto"/>
                                        <w:left w:val="none" w:sz="0" w:space="0" w:color="auto"/>
                                        <w:bottom w:val="none" w:sz="0" w:space="0" w:color="auto"/>
                                        <w:right w:val="none" w:sz="0" w:space="0" w:color="auto"/>
                                      </w:divBdr>
                                      <w:divsChild>
                                        <w:div w:id="1524439711">
                                          <w:marLeft w:val="0"/>
                                          <w:marRight w:val="0"/>
                                          <w:marTop w:val="0"/>
                                          <w:marBottom w:val="0"/>
                                          <w:divBdr>
                                            <w:top w:val="none" w:sz="0" w:space="0" w:color="auto"/>
                                            <w:left w:val="none" w:sz="0" w:space="0" w:color="auto"/>
                                            <w:bottom w:val="none" w:sz="0" w:space="0" w:color="auto"/>
                                            <w:right w:val="none" w:sz="0" w:space="0" w:color="auto"/>
                                          </w:divBdr>
                                          <w:divsChild>
                                            <w:div w:id="164750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3923B-333B-4B87-995E-62F9B0F8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4087</TotalTime>
  <Pages>2</Pages>
  <Words>494</Words>
  <Characters>2819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CMCC1</cp:lastModifiedBy>
  <cp:revision>201</cp:revision>
  <cp:lastPrinted>2016-01-11T02:35:00Z</cp:lastPrinted>
  <dcterms:created xsi:type="dcterms:W3CDTF">2020-10-22T17:55:00Z</dcterms:created>
  <dcterms:modified xsi:type="dcterms:W3CDTF">2021-08-06T06:49:00Z</dcterms:modified>
</cp:coreProperties>
</file>